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136"/>
        <w:gridCol w:w="854"/>
        <w:tblGridChange w:id="0">
          <w:tblGrid>
            <w:gridCol w:w="9136"/>
            <w:gridCol w:w="854"/>
          </w:tblGrid>
        </w:tblGridChange>
      </w:tblGrid>
      <w:tr>
        <w:trPr>
          <w:cantSplit w:val="0"/>
          <w:tblHeader w:val="0"/>
        </w:trPr>
        <w:tc>
          <w:tcPr>
            <w:gridSpan w:val="2"/>
          </w:tcPr>
          <w:p w:rsidR="00000000" w:rsidDel="00000000" w:rsidP="00000000" w:rsidRDefault="00000000" w:rsidRPr="00000000" w14:paraId="00000002">
            <w:pPr>
              <w:pStyle w:val="Heading1"/>
              <w:spacing w:before="0" w:lineRule="auto"/>
              <w:ind w:left="72"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2026-2027 Gambrell Faculty Fellowship Program</w:t>
            </w:r>
          </w:p>
          <w:p w:rsidR="00000000" w:rsidDel="00000000" w:rsidP="00000000" w:rsidRDefault="00000000" w:rsidRPr="00000000" w14:paraId="00000003">
            <w:pPr>
              <w:pStyle w:val="Heading1"/>
              <w:spacing w:before="0" w:lineRule="auto"/>
              <w:ind w:left="72" w:firstLine="0"/>
              <w:jc w:val="center"/>
              <w:rPr>
                <w:rFonts w:ascii="Arial" w:cs="Arial" w:eastAsia="Arial" w:hAnsi="Arial"/>
              </w:rPr>
            </w:pPr>
            <w:r w:rsidDel="00000000" w:rsidR="00000000" w:rsidRPr="00000000">
              <w:rPr>
                <w:rFonts w:ascii="Arial" w:cs="Arial" w:eastAsia="Arial" w:hAnsi="Arial"/>
                <w:color w:val="000000"/>
                <w:rtl w:val="0"/>
              </w:rPr>
              <w:t xml:space="preserve">Application Cover Page</w:t>
            </w:r>
            <w:r w:rsidDel="00000000" w:rsidR="00000000" w:rsidRPr="00000000">
              <w:rPr>
                <w:rtl w:val="0"/>
              </w:rPr>
            </w:r>
          </w:p>
        </w:tc>
      </w:tr>
      <w:tr>
        <w:trPr>
          <w:cantSplit w:val="0"/>
          <w:trHeight w:val="432" w:hRule="atLeast"/>
          <w:tblHeader w:val="0"/>
        </w:trPr>
        <w:tc>
          <w:tcPr>
            <w:gridSpan w:val="2"/>
          </w:tcPr>
          <w:p w:rsidR="00000000" w:rsidDel="00000000" w:rsidP="00000000" w:rsidRDefault="00000000" w:rsidRPr="00000000" w14:paraId="00000005">
            <w:pPr>
              <w:ind w:left="-194" w:firstLine="0"/>
              <w:rPr>
                <w:rFonts w:ascii="Arial" w:cs="Arial" w:eastAsia="Arial" w:hAnsi="Arial"/>
                <w:b w:val="1"/>
                <w:bCs w:val="1"/>
              </w:rPr>
            </w:pPr>
            <w:r w:rsidDel="00000000" w:rsidR="00000000" w:rsidRPr="00000000">
              <w:rPr>
                <w:rtl w:val="0"/>
              </w:rPr>
            </w:r>
          </w:p>
        </w:tc>
      </w:tr>
      <w:tr>
        <w:trPr>
          <w:cantSplit w:val="0"/>
          <w:trHeight w:val="432" w:hRule="atLeast"/>
          <w:tblHeader w:val="0"/>
        </w:trPr>
        <w:tc>
          <w:tcPr>
            <w:gridSpan w:val="2"/>
            <w:vAlign w:val="bottom"/>
          </w:tcPr>
          <w:p w:rsidR="00000000" w:rsidDel="00000000" w:rsidP="00000000" w:rsidRDefault="00000000" w:rsidRPr="00000000" w14:paraId="00000007">
            <w:pPr>
              <w:rPr>
                <w:rFonts w:ascii="Arial" w:cs="Arial" w:eastAsia="Arial" w:hAnsi="Arial"/>
                <w:b w:val="1"/>
                <w:bCs w:val="1"/>
              </w:rPr>
            </w:pPr>
            <w:r w:rsidDel="00000000" w:rsidR="00000000" w:rsidRPr="00000000">
              <w:rPr>
                <w:rFonts w:ascii="Arial" w:cs="Arial" w:eastAsia="Arial" w:hAnsi="Arial"/>
                <w:b w:val="1"/>
                <w:bCs w:val="1"/>
                <w:rtl w:val="0"/>
              </w:rPr>
              <w:t xml:space="preserve">Lead Investigator Name: </w:t>
            </w:r>
          </w:p>
        </w:tc>
      </w:tr>
      <w:tr>
        <w:trPr>
          <w:cantSplit w:val="0"/>
          <w:trHeight w:val="432" w:hRule="atLeast"/>
          <w:tblHeader w:val="0"/>
        </w:trPr>
        <w:tc>
          <w:tcPr>
            <w:gridSpan w:val="2"/>
            <w:vAlign w:val="bottom"/>
          </w:tcPr>
          <w:p w:rsidR="00000000" w:rsidDel="00000000" w:rsidP="00000000" w:rsidRDefault="00000000" w:rsidRPr="00000000" w14:paraId="00000009">
            <w:pPr>
              <w:rPr>
                <w:rFonts w:ascii="Arial" w:cs="Arial" w:eastAsia="Arial" w:hAnsi="Arial"/>
                <w:b w:val="1"/>
                <w:bCs w:val="1"/>
              </w:rPr>
            </w:pPr>
            <w:r w:rsidDel="00000000" w:rsidR="00000000" w:rsidRPr="00000000">
              <w:rPr>
                <w:rFonts w:ascii="Arial" w:cs="Arial" w:eastAsia="Arial" w:hAnsi="Arial"/>
                <w:b w:val="1"/>
                <w:bCs w:val="1"/>
                <w:rtl w:val="0"/>
              </w:rPr>
              <w:t xml:space="preserve">Rank: </w:t>
            </w:r>
          </w:p>
        </w:tc>
      </w:tr>
      <w:tr>
        <w:trPr>
          <w:cantSplit w:val="0"/>
          <w:trHeight w:val="432" w:hRule="atLeast"/>
          <w:tblHeader w:val="0"/>
        </w:trPr>
        <w:tc>
          <w:tcPr>
            <w:gridSpan w:val="2"/>
            <w:vAlign w:val="bottom"/>
          </w:tcPr>
          <w:p w:rsidR="00000000" w:rsidDel="00000000" w:rsidP="00000000" w:rsidRDefault="00000000" w:rsidRPr="00000000" w14:paraId="0000000B">
            <w:pPr>
              <w:rPr/>
            </w:pPr>
            <w:r w:rsidDel="00000000" w:rsidR="00000000" w:rsidRPr="00000000">
              <w:rPr>
                <w:rFonts w:ascii="Arial" w:cs="Arial" w:eastAsia="Arial" w:hAnsi="Arial"/>
                <w:b w:val="1"/>
                <w:bCs w:val="1"/>
                <w:rtl w:val="0"/>
              </w:rPr>
              <w:t xml:space="preserve">Academic Appt:   </w:t>
            </w:r>
            <w:r w:rsidDel="00000000" w:rsidR="00000000" w:rsidRPr="00000000">
              <w:rPr>
                <w:b w:val="1"/>
                <w:bCs w:val="1"/>
                <w:sz w:val="48"/>
                <w:szCs w:val="48"/>
                <w:rtl w:val="0"/>
              </w:rPr>
              <w:t xml:space="preserve">__</w:t>
            </w:r>
            <w:r w:rsidDel="00000000" w:rsidR="00000000" w:rsidRPr="00000000">
              <w:rPr>
                <w:rFonts w:ascii="Arial" w:cs="Arial" w:eastAsia="Arial" w:hAnsi="Arial"/>
                <w:b w:val="1"/>
                <w:bCs w:val="1"/>
                <w:rtl w:val="0"/>
              </w:rPr>
              <w:t xml:space="preserve"> 9-Month     </w:t>
            </w:r>
            <w:r w:rsidDel="00000000" w:rsidR="00000000" w:rsidRPr="00000000">
              <w:rPr>
                <w:b w:val="1"/>
                <w:bCs w:val="1"/>
                <w:sz w:val="48"/>
                <w:szCs w:val="48"/>
                <w:rtl w:val="0"/>
              </w:rPr>
              <w:t xml:space="preserve">__</w:t>
            </w:r>
            <w:r w:rsidDel="00000000" w:rsidR="00000000" w:rsidRPr="00000000">
              <w:rPr>
                <w:rFonts w:ascii="Arial" w:cs="Arial" w:eastAsia="Arial" w:hAnsi="Arial"/>
                <w:b w:val="1"/>
                <w:bCs w:val="1"/>
                <w:rtl w:val="0"/>
              </w:rPr>
              <w:t xml:space="preserve"> 12-Month</w:t>
            </w:r>
            <w:r w:rsidDel="00000000" w:rsidR="00000000" w:rsidRPr="00000000">
              <w:rPr>
                <w:rtl w:val="0"/>
              </w:rPr>
            </w:r>
          </w:p>
        </w:tc>
      </w:tr>
      <w:tr>
        <w:trPr>
          <w:cantSplit w:val="0"/>
          <w:trHeight w:val="432" w:hRule="atLeast"/>
          <w:tblHeader w:val="0"/>
        </w:trPr>
        <w:tc>
          <w:tcPr>
            <w:gridSpan w:val="2"/>
            <w:vAlign w:val="bottom"/>
          </w:tcPr>
          <w:p w:rsidR="00000000" w:rsidDel="00000000" w:rsidP="00000000" w:rsidRDefault="00000000" w:rsidRPr="00000000" w14:paraId="0000000D">
            <w:pPr>
              <w:rPr>
                <w:rFonts w:ascii="Arial" w:cs="Arial" w:eastAsia="Arial" w:hAnsi="Arial"/>
                <w:b w:val="1"/>
                <w:bCs w:val="1"/>
              </w:rPr>
            </w:pPr>
            <w:r w:rsidDel="00000000" w:rsidR="00000000" w:rsidRPr="00000000">
              <w:rPr>
                <w:rFonts w:ascii="Arial" w:cs="Arial" w:eastAsia="Arial" w:hAnsi="Arial"/>
                <w:b w:val="1"/>
                <w:bCs w:val="1"/>
                <w:rtl w:val="0"/>
              </w:rPr>
              <w:t xml:space="preserve">Department/College: </w:t>
            </w:r>
          </w:p>
        </w:tc>
      </w:tr>
      <w:tr>
        <w:trPr>
          <w:cantSplit w:val="0"/>
          <w:trHeight w:val="432" w:hRule="atLeast"/>
          <w:tblHeader w:val="0"/>
        </w:trPr>
        <w:tc>
          <w:tcPr>
            <w:gridSpan w:val="2"/>
            <w:vAlign w:val="bottom"/>
          </w:tcPr>
          <w:p w:rsidR="00000000" w:rsidDel="00000000" w:rsidP="00000000" w:rsidRDefault="00000000" w:rsidRPr="00000000" w14:paraId="0000000F">
            <w:pPr>
              <w:rPr>
                <w:rFonts w:ascii="Arial" w:cs="Arial" w:eastAsia="Arial" w:hAnsi="Arial"/>
                <w:b w:val="1"/>
                <w:bCs w:val="1"/>
              </w:rPr>
            </w:pPr>
            <w:r w:rsidDel="00000000" w:rsidR="00000000" w:rsidRPr="00000000">
              <w:rPr>
                <w:rFonts w:ascii="Arial" w:cs="Arial" w:eastAsia="Arial" w:hAnsi="Arial"/>
                <w:b w:val="1"/>
                <w:bCs w:val="1"/>
                <w:rtl w:val="0"/>
              </w:rPr>
              <w:t xml:space="preserve">Email Address:</w:t>
            </w:r>
          </w:p>
        </w:tc>
      </w:tr>
      <w:tr>
        <w:trPr>
          <w:cantSplit w:val="0"/>
          <w:trHeight w:val="432" w:hRule="atLeast"/>
          <w:tblHeader w:val="0"/>
        </w:trPr>
        <w:tc>
          <w:tcPr>
            <w:gridSpan w:val="2"/>
            <w:vAlign w:val="bottom"/>
          </w:tcPr>
          <w:p w:rsidR="00000000" w:rsidDel="00000000" w:rsidP="00000000" w:rsidRDefault="00000000" w:rsidRPr="00000000" w14:paraId="00000011">
            <w:pPr>
              <w:rPr>
                <w:rFonts w:ascii="Arial" w:cs="Arial" w:eastAsia="Arial" w:hAnsi="Arial"/>
                <w:b w:val="1"/>
                <w:bCs w:val="1"/>
              </w:rPr>
            </w:pPr>
            <w:r w:rsidDel="00000000" w:rsidR="00000000" w:rsidRPr="00000000">
              <w:rPr>
                <w:rFonts w:ascii="Arial" w:cs="Arial" w:eastAsia="Arial" w:hAnsi="Arial"/>
                <w:b w:val="1"/>
                <w:bCs w:val="1"/>
                <w:rtl w:val="0"/>
              </w:rPr>
              <w:t xml:space="preserve">Co-Investigator(s) (if applicable): </w:t>
            </w:r>
          </w:p>
        </w:tc>
      </w:tr>
      <w:tr>
        <w:trPr>
          <w:cantSplit w:val="0"/>
          <w:trHeight w:val="432" w:hRule="atLeast"/>
          <w:tblHeader w:val="0"/>
        </w:trPr>
        <w:tc>
          <w:tcPr>
            <w:gridSpan w:val="2"/>
            <w:vAlign w:val="bottom"/>
          </w:tcPr>
          <w:p w:rsidR="00000000" w:rsidDel="00000000" w:rsidP="00000000" w:rsidRDefault="00000000" w:rsidRPr="00000000" w14:paraId="00000013">
            <w:pPr>
              <w:rPr>
                <w:rFonts w:ascii="Arial" w:cs="Arial" w:eastAsia="Arial" w:hAnsi="Arial"/>
                <w:b w:val="1"/>
                <w:bCs w:val="1"/>
              </w:rPr>
            </w:pPr>
            <w:r w:rsidDel="00000000" w:rsidR="00000000" w:rsidRPr="00000000">
              <w:rPr>
                <w:rFonts w:ascii="Arial" w:cs="Arial" w:eastAsia="Arial" w:hAnsi="Arial"/>
                <w:b w:val="1"/>
                <w:bCs w:val="1"/>
                <w:rtl w:val="0"/>
              </w:rPr>
              <w:t xml:space="preserve">Rank:</w:t>
            </w:r>
          </w:p>
        </w:tc>
      </w:tr>
      <w:tr>
        <w:trPr>
          <w:cantSplit w:val="0"/>
          <w:trHeight w:val="432" w:hRule="atLeast"/>
          <w:tblHeader w:val="0"/>
        </w:trPr>
        <w:tc>
          <w:tcPr>
            <w:gridSpan w:val="2"/>
            <w:vAlign w:val="bottom"/>
          </w:tcPr>
          <w:p w:rsidR="00000000" w:rsidDel="00000000" w:rsidP="00000000" w:rsidRDefault="00000000" w:rsidRPr="00000000" w14:paraId="00000015">
            <w:pPr>
              <w:rPr>
                <w:b w:val="1"/>
                <w:bCs w:val="1"/>
              </w:rPr>
            </w:pPr>
            <w:r w:rsidDel="00000000" w:rsidR="00000000" w:rsidRPr="00000000">
              <w:rPr>
                <w:rFonts w:ascii="Arial" w:cs="Arial" w:eastAsia="Arial" w:hAnsi="Arial"/>
                <w:b w:val="1"/>
                <w:bCs w:val="1"/>
                <w:rtl w:val="0"/>
              </w:rPr>
              <w:t xml:space="preserve">Academic Appt:   </w:t>
            </w:r>
            <w:r w:rsidDel="00000000" w:rsidR="00000000" w:rsidRPr="00000000">
              <w:rPr>
                <w:b w:val="1"/>
                <w:bCs w:val="1"/>
                <w:sz w:val="48"/>
                <w:szCs w:val="48"/>
                <w:rtl w:val="0"/>
              </w:rPr>
              <w:t xml:space="preserve">__</w:t>
            </w:r>
            <w:r w:rsidDel="00000000" w:rsidR="00000000" w:rsidRPr="00000000">
              <w:rPr>
                <w:rFonts w:ascii="Arial" w:cs="Arial" w:eastAsia="Arial" w:hAnsi="Arial"/>
                <w:b w:val="1"/>
                <w:bCs w:val="1"/>
                <w:rtl w:val="0"/>
              </w:rPr>
              <w:t xml:space="preserve">9-Month     </w:t>
            </w:r>
            <w:r w:rsidDel="00000000" w:rsidR="00000000" w:rsidRPr="00000000">
              <w:rPr>
                <w:b w:val="1"/>
                <w:bCs w:val="1"/>
                <w:sz w:val="48"/>
                <w:szCs w:val="48"/>
                <w:rtl w:val="0"/>
              </w:rPr>
              <w:t xml:space="preserve">__</w:t>
            </w:r>
            <w:r w:rsidDel="00000000" w:rsidR="00000000" w:rsidRPr="00000000">
              <w:rPr>
                <w:rFonts w:ascii="Arial" w:cs="Arial" w:eastAsia="Arial" w:hAnsi="Arial"/>
                <w:b w:val="1"/>
                <w:bCs w:val="1"/>
                <w:rtl w:val="0"/>
              </w:rPr>
              <w:t xml:space="preserve">12-Month</w:t>
            </w:r>
            <w:r w:rsidDel="00000000" w:rsidR="00000000" w:rsidRPr="00000000">
              <w:rPr>
                <w:rtl w:val="0"/>
              </w:rPr>
            </w:r>
          </w:p>
        </w:tc>
      </w:tr>
      <w:tr>
        <w:trPr>
          <w:cantSplit w:val="0"/>
          <w:trHeight w:val="432" w:hRule="atLeast"/>
          <w:tblHeader w:val="0"/>
        </w:trPr>
        <w:tc>
          <w:tcPr>
            <w:gridSpan w:val="2"/>
            <w:vAlign w:val="bottom"/>
          </w:tcPr>
          <w:p w:rsidR="00000000" w:rsidDel="00000000" w:rsidP="00000000" w:rsidRDefault="00000000" w:rsidRPr="00000000" w14:paraId="00000017">
            <w:pPr>
              <w:rPr>
                <w:rFonts w:ascii="Arial" w:cs="Arial" w:eastAsia="Arial" w:hAnsi="Arial"/>
                <w:b w:val="1"/>
                <w:bCs w:val="1"/>
              </w:rPr>
            </w:pPr>
            <w:r w:rsidDel="00000000" w:rsidR="00000000" w:rsidRPr="00000000">
              <w:rPr>
                <w:rFonts w:ascii="Arial" w:cs="Arial" w:eastAsia="Arial" w:hAnsi="Arial"/>
                <w:b w:val="1"/>
                <w:bCs w:val="1"/>
                <w:rtl w:val="0"/>
              </w:rPr>
              <w:t xml:space="preserve">Department/College:</w:t>
            </w:r>
          </w:p>
        </w:tc>
      </w:tr>
      <w:tr>
        <w:trPr>
          <w:cantSplit w:val="0"/>
          <w:trHeight w:val="432" w:hRule="atLeast"/>
          <w:tblHeader w:val="0"/>
        </w:trPr>
        <w:tc>
          <w:tcPr>
            <w:gridSpan w:val="2"/>
            <w:vAlign w:val="bottom"/>
          </w:tcPr>
          <w:p w:rsidR="00000000" w:rsidDel="00000000" w:rsidP="00000000" w:rsidRDefault="00000000" w:rsidRPr="00000000" w14:paraId="00000019">
            <w:pPr>
              <w:rPr>
                <w:rFonts w:ascii="Arial" w:cs="Arial" w:eastAsia="Arial" w:hAnsi="Arial"/>
                <w:b w:val="1"/>
                <w:bCs w:val="1"/>
              </w:rPr>
            </w:pPr>
            <w:r w:rsidDel="00000000" w:rsidR="00000000" w:rsidRPr="00000000">
              <w:rPr>
                <w:rFonts w:ascii="Arial" w:cs="Arial" w:eastAsia="Arial" w:hAnsi="Arial"/>
                <w:b w:val="1"/>
                <w:bCs w:val="1"/>
                <w:rtl w:val="0"/>
              </w:rPr>
              <w:t xml:space="preserve">Email Address:</w:t>
            </w:r>
          </w:p>
        </w:tc>
      </w:tr>
      <w:tr>
        <w:trPr>
          <w:cantSplit w:val="0"/>
          <w:trHeight w:val="432" w:hRule="atLeast"/>
          <w:tblHeader w:val="0"/>
        </w:trPr>
        <w:tc>
          <w:tcPr>
            <w:gridSpan w:val="2"/>
            <w:vAlign w:val="bottom"/>
          </w:tcPr>
          <w:p w:rsidR="00000000" w:rsidDel="00000000" w:rsidP="00000000" w:rsidRDefault="00000000" w:rsidRPr="00000000" w14:paraId="0000001B">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D">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E">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F">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0">
            <w:pPr>
              <w:rPr>
                <w:rFonts w:ascii="Arial" w:cs="Arial" w:eastAsia="Arial" w:hAnsi="Arial"/>
                <w:b w:val="1"/>
                <w:bCs w:val="1"/>
              </w:rPr>
            </w:pPr>
            <w:r w:rsidDel="00000000" w:rsidR="00000000" w:rsidRPr="00000000">
              <w:rPr>
                <w:rFonts w:ascii="Arial" w:cs="Arial" w:eastAsia="Arial" w:hAnsi="Arial"/>
                <w:b w:val="1"/>
                <w:bCs w:val="1"/>
                <w:rtl w:val="0"/>
              </w:rPr>
              <w:t xml:space="preserve">Title of Project: </w:t>
            </w:r>
          </w:p>
          <w:p w:rsidR="00000000" w:rsidDel="00000000" w:rsidP="00000000" w:rsidRDefault="00000000" w:rsidRPr="00000000" w14:paraId="0000002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2">
            <w:pPr>
              <w:rPr>
                <w:rFonts w:ascii="Arial" w:cs="Arial" w:eastAsia="Arial" w:hAnsi="Arial"/>
                <w:b w:val="1"/>
                <w:bCs w:val="1"/>
              </w:rPr>
            </w:pPr>
            <w:r w:rsidDel="00000000" w:rsidR="00000000" w:rsidRPr="00000000">
              <w:rPr>
                <w:rFonts w:ascii="Arial" w:cs="Arial" w:eastAsia="Arial" w:hAnsi="Arial"/>
                <w:b w:val="1"/>
                <w:bCs w:val="1"/>
                <w:rtl w:val="0"/>
              </w:rPr>
              <w:t xml:space="preserve">Brief Description of Project (50 words or less):</w:t>
            </w:r>
          </w:p>
        </w:tc>
      </w:tr>
      <w:tr>
        <w:trPr>
          <w:cantSplit w:val="0"/>
          <w:trHeight w:val="305" w:hRule="atLeast"/>
          <w:tblHeader w:val="0"/>
        </w:trPr>
        <w:tc>
          <w:tcPr>
            <w:vAlign w:val="bottom"/>
          </w:tcPr>
          <w:p w:rsidR="00000000" w:rsidDel="00000000" w:rsidP="00000000" w:rsidRDefault="00000000" w:rsidRPr="00000000" w14:paraId="00000024">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rPr>
                <w:rFonts w:ascii="Arial" w:cs="Arial" w:eastAsia="Arial" w:hAnsi="Arial"/>
                <w:b w:val="1"/>
                <w:bCs w:val="1"/>
              </w:rPr>
            </w:pPr>
            <w:r w:rsidDel="00000000" w:rsidR="00000000" w:rsidRPr="00000000">
              <w:rPr>
                <w:rFonts w:ascii="Arial" w:cs="Arial" w:eastAsia="Arial" w:hAnsi="Arial"/>
                <w:b w:val="1"/>
                <w:bCs w:val="1"/>
                <w:rtl w:val="0"/>
              </w:rPr>
              <w:t xml:space="preserve">Does this project require IRB approval?</w:t>
            </w:r>
            <w:r w:rsidDel="00000000" w:rsidR="00000000" w:rsidRPr="00000000">
              <w:rPr>
                <w:b w:val="1"/>
                <w:bCs w:val="1"/>
                <w:sz w:val="48"/>
                <w:szCs w:val="48"/>
                <w:rtl w:val="0"/>
              </w:rPr>
              <w:t xml:space="preserve"> __</w:t>
            </w:r>
            <w:r w:rsidDel="00000000" w:rsidR="00000000" w:rsidRPr="00000000">
              <w:rPr>
                <w:rFonts w:ascii="Arial" w:cs="Arial" w:eastAsia="Arial" w:hAnsi="Arial"/>
                <w:b w:val="1"/>
                <w:bCs w:val="1"/>
                <w:rtl w:val="0"/>
              </w:rPr>
              <w:t xml:space="preserve">Yes   </w:t>
            </w:r>
            <w:r w:rsidDel="00000000" w:rsidR="00000000" w:rsidRPr="00000000">
              <w:rPr>
                <w:b w:val="1"/>
                <w:bCs w:val="1"/>
                <w:sz w:val="48"/>
                <w:szCs w:val="48"/>
                <w:rtl w:val="0"/>
              </w:rPr>
              <w:t xml:space="preserve">__</w:t>
            </w:r>
            <w:r w:rsidDel="00000000" w:rsidR="00000000" w:rsidRPr="00000000">
              <w:rPr>
                <w:rFonts w:ascii="Arial" w:cs="Arial" w:eastAsia="Arial" w:hAnsi="Arial"/>
                <w:b w:val="1"/>
                <w:bCs w:val="1"/>
                <w:rtl w:val="0"/>
              </w:rPr>
              <w:t xml:space="preserve">No</w:t>
            </w:r>
          </w:p>
        </w:tc>
      </w:tr>
    </w:tbl>
    <w:p w:rsidR="00000000" w:rsidDel="00000000" w:rsidP="00000000" w:rsidRDefault="00000000" w:rsidRPr="00000000" w14:paraId="00000029">
      <w:pPr>
        <w:rPr>
          <w:rFonts w:ascii="Arial" w:cs="Arial" w:eastAsia="Arial" w:hAnsi="Arial"/>
          <w:sz w:val="12"/>
          <w:szCs w:val="12"/>
        </w:rPr>
        <w:sectPr>
          <w:footerReference r:id="rId7" w:type="default"/>
          <w:footerReference r:id="rId8" w:type="even"/>
          <w:pgSz w:h="15840" w:w="12240" w:orient="portrait"/>
          <w:pgMar w:bottom="720" w:top="720" w:left="1008" w:right="1440" w:header="720" w:footer="720"/>
          <w:pgNumType w:start="1"/>
        </w:sectPr>
      </w:pPr>
      <w:r w:rsidDel="00000000" w:rsidR="00000000" w:rsidRPr="00000000">
        <w:rPr>
          <w:rtl w:val="0"/>
        </w:rPr>
      </w:r>
    </w:p>
    <w:p w:rsidR="00000000" w:rsidDel="00000000" w:rsidP="00000000" w:rsidRDefault="00000000" w:rsidRPr="00000000" w14:paraId="0000002A">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Abstract</w:t>
      </w:r>
    </w:p>
    <w:p w:rsidR="00000000" w:rsidDel="00000000" w:rsidP="00000000" w:rsidRDefault="00000000" w:rsidRPr="00000000" w14:paraId="0000002B">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2C">
      <w:pPr>
        <w:rPr>
          <w:rFonts w:ascii="Arial" w:cs="Arial" w:eastAsia="Arial" w:hAnsi="Arial"/>
          <w:i w:val="1"/>
          <w:iCs w:val="1"/>
        </w:rPr>
      </w:pPr>
      <w:r w:rsidDel="00000000" w:rsidR="00000000" w:rsidRPr="00000000">
        <w:rPr>
          <w:rFonts w:ascii="Arial" w:cs="Arial" w:eastAsia="Arial" w:hAnsi="Arial"/>
          <w:i w:val="1"/>
          <w:iCs w:val="1"/>
          <w:rtl w:val="0"/>
        </w:rPr>
        <w:t xml:space="preserve">The abstract should summarize the proposed project including its significance and relationship to quality of life for people in the Charlotte region, the proposed methods, and expected impact. Abstracts should not exceed 300 words and should be single-spaced.</w:t>
      </w:r>
    </w:p>
    <w:p w:rsidR="00000000" w:rsidDel="00000000" w:rsidP="00000000" w:rsidRDefault="00000000" w:rsidRPr="00000000" w14:paraId="0000002D">
      <w:pPr>
        <w:rPr>
          <w:rFonts w:ascii="Arial" w:cs="Arial" w:eastAsia="Arial" w:hAnsi="Arial"/>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spacing w:befor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Project Description</w:t>
      </w:r>
    </w:p>
    <w:p w:rsidR="00000000" w:rsidDel="00000000" w:rsidP="00000000" w:rsidRDefault="00000000" w:rsidRPr="00000000" w14:paraId="0000002F">
      <w:pPr>
        <w:spacing w:after="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0">
      <w:pPr>
        <w:spacing w:after="120" w:lineRule="auto"/>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Sections A-E are restricted to a total of </w:t>
      </w:r>
      <w:r w:rsidDel="00000000" w:rsidR="00000000" w:rsidRPr="00000000">
        <w:rPr>
          <w:rFonts w:ascii="Arial" w:cs="Arial" w:eastAsia="Arial" w:hAnsi="Arial"/>
          <w:b w:val="1"/>
          <w:bCs w:val="1"/>
          <w:i w:val="1"/>
          <w:iCs w:val="1"/>
          <w:color w:val="000000"/>
          <w:rtl w:val="0"/>
        </w:rPr>
        <w:t xml:space="preserve">five double-spaced</w:t>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b w:val="1"/>
          <w:bCs w:val="1"/>
          <w:i w:val="1"/>
          <w:iCs w:val="1"/>
          <w:color w:val="000000"/>
          <w:rtl w:val="0"/>
        </w:rPr>
        <w:t xml:space="preserve">pages </w:t>
      </w:r>
      <w:r w:rsidDel="00000000" w:rsidR="00000000" w:rsidRPr="00000000">
        <w:rPr>
          <w:rFonts w:ascii="Arial" w:cs="Arial" w:eastAsia="Arial" w:hAnsi="Arial"/>
          <w:i w:val="1"/>
          <w:iCs w:val="1"/>
          <w:color w:val="000000"/>
          <w:rtl w:val="0"/>
        </w:rPr>
        <w:t xml:space="preserve">with </w:t>
      </w:r>
      <w:r w:rsidDel="00000000" w:rsidR="00000000" w:rsidRPr="00000000">
        <w:rPr>
          <w:rFonts w:ascii="Arial" w:cs="Arial" w:eastAsia="Arial" w:hAnsi="Arial"/>
          <w:b w:val="1"/>
          <w:bCs w:val="1"/>
          <w:i w:val="1"/>
          <w:iCs w:val="1"/>
          <w:color w:val="000000"/>
          <w:rtl w:val="0"/>
        </w:rPr>
        <w:t xml:space="preserve">12-pt. type. </w:t>
      </w:r>
      <w:r w:rsidDel="00000000" w:rsidR="00000000" w:rsidRPr="00000000">
        <w:rPr>
          <w:rFonts w:ascii="Arial" w:cs="Arial" w:eastAsia="Arial" w:hAnsi="Arial"/>
          <w:i w:val="1"/>
          <w:iCs w:val="1"/>
          <w:color w:val="000000"/>
          <w:rtl w:val="0"/>
        </w:rPr>
        <w:t xml:space="preserve"> Section F (Works Cited/References) is limited to </w:t>
      </w:r>
      <w:r w:rsidDel="00000000" w:rsidR="00000000" w:rsidRPr="00000000">
        <w:rPr>
          <w:rFonts w:ascii="Arial" w:cs="Arial" w:eastAsia="Arial" w:hAnsi="Arial"/>
          <w:b w:val="1"/>
          <w:bCs w:val="1"/>
          <w:i w:val="1"/>
          <w:iCs w:val="1"/>
          <w:color w:val="000000"/>
          <w:rtl w:val="0"/>
        </w:rPr>
        <w:t xml:space="preserve">one page </w:t>
      </w:r>
      <w:r w:rsidDel="00000000" w:rsidR="00000000" w:rsidRPr="00000000">
        <w:rPr>
          <w:rFonts w:ascii="Arial" w:cs="Arial" w:eastAsia="Arial" w:hAnsi="Arial"/>
          <w:i w:val="1"/>
          <w:iCs w:val="1"/>
          <w:color w:val="000000"/>
          <w:rtl w:val="0"/>
        </w:rPr>
        <w:t xml:space="preserve">and may be single-spaced with 11-pt type. All pages should have </w:t>
      </w:r>
      <w:r w:rsidDel="00000000" w:rsidR="00000000" w:rsidRPr="00000000">
        <w:rPr>
          <w:rFonts w:ascii="Arial" w:cs="Arial" w:eastAsia="Arial" w:hAnsi="Arial"/>
          <w:b w:val="1"/>
          <w:bCs w:val="1"/>
          <w:i w:val="1"/>
          <w:iCs w:val="1"/>
          <w:color w:val="000000"/>
          <w:rtl w:val="0"/>
        </w:rPr>
        <w:t xml:space="preserve">1" margins.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  Introduction</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B.  Significance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  Objectives</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Rule="auto"/>
        <w:rPr>
          <w:rFonts w:ascii="Arial" w:cs="Arial" w:eastAsia="Arial" w:hAnsi="Arial"/>
          <w:sz w:val="22"/>
          <w:szCs w:val="22"/>
        </w:rPr>
      </w:pPr>
      <w:r w:rsidDel="00000000" w:rsidR="00000000" w:rsidRPr="00000000">
        <w:rPr>
          <w:rFonts w:ascii="Arial" w:cs="Arial" w:eastAsia="Arial" w:hAnsi="Arial"/>
          <w:b w:val="1"/>
          <w:bCs w:val="1"/>
          <w:color w:val="000000"/>
          <w:rtl w:val="0"/>
        </w:rPr>
        <w:t xml:space="preserve">D.  Methods or Steps to achieve </w:t>
      </w:r>
      <w:r w:rsidDel="00000000" w:rsidR="00000000" w:rsidRPr="00000000">
        <w:rPr>
          <w:rFonts w:ascii="Arial" w:cs="Arial" w:eastAsia="Arial" w:hAnsi="Arial"/>
          <w:b w:val="1"/>
          <w:bCs w:val="1"/>
          <w:rtl w:val="0"/>
        </w:rPr>
        <w:t xml:space="preserve">your objectives </w:t>
      </w:r>
      <w:r w:rsidDel="00000000" w:rsidR="00000000" w:rsidRPr="00000000">
        <w:rPr>
          <w:rFonts w:ascii="Arial" w:cs="Arial" w:eastAsia="Arial" w:hAnsi="Arial"/>
          <w:sz w:val="22"/>
          <w:szCs w:val="22"/>
          <w:rtl w:val="0"/>
        </w:rPr>
        <w:t xml:space="preserve">including</w:t>
      </w:r>
    </w:p>
    <w:p w:rsidR="00000000" w:rsidDel="00000000" w:rsidP="00000000" w:rsidRDefault="00000000" w:rsidRPr="00000000" w14:paraId="00000039">
      <w:pPr>
        <w:widowControl w:val="0"/>
        <w:numPr>
          <w:ilvl w:val="0"/>
          <w:numId w:val="1"/>
        </w:numPr>
        <w:ind w:left="720" w:right="61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Your data collection and analysis plan if you are conducting research (including limitations).</w:t>
      </w:r>
    </w:p>
    <w:p w:rsidR="00000000" w:rsidDel="00000000" w:rsidP="00000000" w:rsidRDefault="00000000" w:rsidRPr="00000000" w14:paraId="0000003A">
      <w:pPr>
        <w:widowControl w:val="0"/>
        <w:numPr>
          <w:ilvl w:val="0"/>
          <w:numId w:val="1"/>
        </w:numPr>
        <w:ind w:left="720" w:right="61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Your inquiry decisions and processes if you are developing a theoretical argument, research synthesis, or other thought piece.</w:t>
      </w:r>
    </w:p>
    <w:p w:rsidR="00000000" w:rsidDel="00000000" w:rsidP="00000000" w:rsidRDefault="00000000" w:rsidRPr="00000000" w14:paraId="0000003B">
      <w:pPr>
        <w:widowControl w:val="0"/>
        <w:numPr>
          <w:ilvl w:val="0"/>
          <w:numId w:val="1"/>
        </w:numPr>
        <w:ind w:left="720" w:right="619"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Your creative decisions and processes if you are developing a performance or creative project.</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b w:val="1"/>
          <w:bCs w:val="1"/>
          <w:color w:val="000000"/>
        </w:rPr>
      </w:pPr>
      <w:r w:rsidDel="00000000" w:rsidR="00000000" w:rsidRPr="00000000">
        <w:rPr>
          <w:rFonts w:ascii="Arial" w:cs="Arial" w:eastAsia="Arial" w:hAnsi="Arial"/>
          <w:b w:val="1"/>
          <w:bCs w:val="1"/>
          <w:rtl w:val="0"/>
        </w:rPr>
        <w:t xml:space="preserve">E. </w:t>
      </w:r>
      <w:r w:rsidDel="00000000" w:rsidR="00000000" w:rsidRPr="00000000">
        <w:rPr>
          <w:rFonts w:ascii="Arial" w:cs="Arial" w:eastAsia="Arial" w:hAnsi="Arial"/>
          <w:b w:val="1"/>
          <w:bCs w:val="1"/>
          <w:color w:val="000000"/>
          <w:rtl w:val="0"/>
        </w:rPr>
        <w:t xml:space="preserve">Implications for the Charlotte </w:t>
      </w:r>
      <w:r w:rsidDel="00000000" w:rsidR="00000000" w:rsidRPr="00000000">
        <w:rPr>
          <w:rFonts w:ascii="Arial" w:cs="Arial" w:eastAsia="Arial" w:hAnsi="Arial"/>
          <w:b w:val="1"/>
          <w:bCs w:val="1"/>
          <w:rtl w:val="0"/>
        </w:rPr>
        <w:t xml:space="preserve">Region</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48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60"/>
        </w:tabs>
        <w:spacing w:before="120" w:line="48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60"/>
        </w:tabs>
        <w:spacing w:before="120" w:line="480" w:lineRule="auto"/>
        <w:rPr>
          <w:rFonts w:ascii="Arial" w:cs="Arial" w:eastAsia="Arial" w:hAnsi="Arial"/>
          <w:color w:val="000000"/>
          <w:sz w:val="22"/>
          <w:szCs w:val="22"/>
        </w:rPr>
        <w:sectPr>
          <w:type w:val="nextPage"/>
          <w:pgSz w:h="15840" w:w="12240" w:orient="portrait"/>
          <w:pgMar w:bottom="1440" w:top="1440" w:left="1440" w:right="1440" w:header="720" w:footer="720"/>
          <w:pgNumType w:start="5"/>
          <w:titlePg w:val="1"/>
        </w:sectPr>
      </w:pPr>
      <w:r w:rsidDel="00000000" w:rsidR="00000000" w:rsidRPr="00000000">
        <w:rPr>
          <w:rFonts w:ascii="Arial" w:cs="Arial" w:eastAsia="Arial" w:hAnsi="Arial"/>
          <w:b w:val="1"/>
          <w:bCs w:val="1"/>
          <w:color w:val="000000"/>
          <w:rtl w:val="0"/>
        </w:rPr>
        <w:t xml:space="preserve">F. </w:t>
        <w:tab/>
        <w:t xml:space="preserve">Works Cited / References </w:t>
      </w: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1"/>
        <w:jc w:val="center"/>
        <w:rPr>
          <w:rFonts w:ascii="Arial" w:cs="Arial" w:eastAsia="Arial" w:hAnsi="Arial"/>
          <w:color w:val="000000"/>
          <w:u w:val="single"/>
        </w:rPr>
      </w:pPr>
      <w:r w:rsidDel="00000000" w:rsidR="00000000" w:rsidRPr="00000000">
        <w:rPr>
          <w:rFonts w:ascii="Arial" w:cs="Arial" w:eastAsia="Arial" w:hAnsi="Arial"/>
          <w:color w:val="000000"/>
          <w:rtl w:val="0"/>
        </w:rPr>
        <w:t xml:space="preserve">Budget </w:t>
      </w:r>
      <w:r w:rsidDel="00000000" w:rsidR="00000000" w:rsidRPr="00000000">
        <w:rPr>
          <w:rtl w:val="0"/>
        </w:rPr>
      </w:r>
    </w:p>
    <w:p w:rsidR="00000000" w:rsidDel="00000000" w:rsidP="00000000" w:rsidRDefault="00000000" w:rsidRPr="00000000" w14:paraId="00000043">
      <w:pPr>
        <w:pStyle w:val="Heading1"/>
        <w:spacing w:before="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January 15, 2027 – May 31, 2028</w:t>
      </w:r>
    </w:p>
    <w:p w:rsidR="00000000" w:rsidDel="00000000" w:rsidP="00000000" w:rsidRDefault="00000000" w:rsidRPr="00000000" w14:paraId="0000004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45">
      <w:pPr>
        <w:rPr>
          <w:rFonts w:ascii="Arial" w:cs="Arial" w:eastAsia="Arial" w:hAnsi="Arial"/>
        </w:rPr>
      </w:pPr>
      <w:r w:rsidDel="00000000" w:rsidR="00000000" w:rsidRPr="00000000">
        <w:rPr>
          <w:rtl w:val="0"/>
        </w:rPr>
      </w:r>
    </w:p>
    <w:p w:rsidR="00000000" w:rsidDel="00000000" w:rsidP="00000000" w:rsidRDefault="00000000" w:rsidRPr="00000000" w14:paraId="00000046">
      <w:pPr>
        <w:rPr>
          <w:rFonts w:ascii="Arial" w:cs="Arial" w:eastAsia="Arial" w:hAnsi="Arial"/>
          <w:i w:val="1"/>
          <w:iCs w:val="1"/>
        </w:rPr>
      </w:pPr>
      <w:r w:rsidDel="00000000" w:rsidR="00000000" w:rsidRPr="00000000">
        <w:rPr>
          <w:rFonts w:ascii="Arial" w:cs="Arial" w:eastAsia="Arial" w:hAnsi="Arial"/>
          <w:b w:val="1"/>
          <w:bCs w:val="1"/>
          <w:i w:val="1"/>
          <w:iCs w:val="1"/>
          <w:rtl w:val="0"/>
        </w:rPr>
        <w:t xml:space="preserve">BUDGET:</w:t>
      </w:r>
      <w:r w:rsidDel="00000000" w:rsidR="00000000" w:rsidRPr="00000000">
        <w:rPr>
          <w:rFonts w:ascii="Arial" w:cs="Arial" w:eastAsia="Arial" w:hAnsi="Arial"/>
          <w:i w:val="1"/>
          <w:iCs w:val="1"/>
          <w:rtl w:val="0"/>
        </w:rPr>
        <w:t xml:space="preserve"> Request by budget category.  </w:t>
      </w:r>
      <w:r w:rsidDel="00000000" w:rsidR="00000000" w:rsidRPr="00000000">
        <w:rPr>
          <w:rFonts w:ascii="Arial" w:cs="Arial" w:eastAsia="Arial" w:hAnsi="Arial"/>
          <w:i w:val="1"/>
          <w:iCs w:val="1"/>
          <w:u w:val="single"/>
          <w:rtl w:val="0"/>
        </w:rPr>
        <w:t xml:space="preserve">Joint proposers must select one PI to be the lead</w:t>
      </w:r>
      <w:r w:rsidDel="00000000" w:rsidR="00000000" w:rsidRPr="00000000">
        <w:rPr>
          <w:rFonts w:ascii="Arial" w:cs="Arial" w:eastAsia="Arial" w:hAnsi="Arial"/>
          <w:i w:val="1"/>
          <w:iCs w:val="1"/>
          <w:rtl w:val="0"/>
        </w:rPr>
        <w:t xml:space="preserve">. </w:t>
      </w:r>
    </w:p>
    <w:p w:rsidR="00000000" w:rsidDel="00000000" w:rsidP="00000000" w:rsidRDefault="00000000" w:rsidRPr="00000000" w14:paraId="00000047">
      <w:pPr>
        <w:rPr>
          <w:rFonts w:ascii="Arial" w:cs="Arial" w:eastAsia="Arial" w:hAnsi="Arial"/>
        </w:rPr>
      </w:pPr>
      <w:r w:rsidDel="00000000" w:rsidR="00000000" w:rsidRPr="00000000">
        <w:rPr>
          <w:rtl w:val="0"/>
        </w:rPr>
      </w:r>
    </w:p>
    <w:p w:rsidR="00000000" w:rsidDel="00000000" w:rsidP="00000000" w:rsidRDefault="00000000" w:rsidRPr="00000000" w14:paraId="00000048">
      <w:pP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Lead Principal Investigator: </w:t>
      </w:r>
    </w:p>
    <w:p w:rsidR="00000000" w:rsidDel="00000000" w:rsidP="00000000" w:rsidRDefault="00000000" w:rsidRPr="00000000" w14:paraId="00000049">
      <w:pP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Lead Principal Investigator 800#:</w:t>
      </w:r>
    </w:p>
    <w:p w:rsidR="00000000" w:rsidDel="00000000" w:rsidP="00000000" w:rsidRDefault="00000000" w:rsidRPr="00000000" w14:paraId="0000004A">
      <w:pPr>
        <w:spacing w:after="1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B">
      <w:pP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Co-Principal Investigator(s) Names &amp; 800#:</w:t>
      </w:r>
    </w:p>
    <w:p w:rsidR="00000000" w:rsidDel="00000000" w:rsidP="00000000" w:rsidRDefault="00000000" w:rsidRPr="00000000" w14:paraId="0000004C">
      <w:pPr>
        <w:rPr>
          <w:rFonts w:ascii="Arial" w:cs="Arial" w:eastAsia="Arial" w:hAnsi="Arial"/>
          <w:i w:val="1"/>
          <w:iCs w:val="1"/>
        </w:rPr>
      </w:pPr>
      <w:r w:rsidDel="00000000" w:rsidR="00000000" w:rsidRPr="00000000">
        <w:rPr>
          <w:rFonts w:ascii="Arial" w:cs="Arial" w:eastAsia="Arial" w:hAnsi="Arial"/>
          <w:i w:val="1"/>
          <w:iCs w:val="1"/>
          <w:color w:val="222222"/>
          <w:sz w:val="22"/>
          <w:szCs w:val="22"/>
          <w:highlight w:val="white"/>
          <w:rtl w:val="0"/>
        </w:rPr>
        <w:t xml:space="preserve">Please Note: Gambrell Faculty Fellowship funds are part of a sponsored Urban Institute grant The funds are managed by the Institute staff and will NOT be transferred to your college/department. All budget requests/expenditures must be coordinated through the Institute. </w:t>
      </w:r>
      <w:r w:rsidDel="00000000" w:rsidR="00000000" w:rsidRPr="00000000">
        <w:rPr>
          <w:rFonts w:ascii="Arial" w:cs="Arial" w:eastAsia="Arial" w:hAnsi="Arial"/>
          <w:i w:val="1"/>
          <w:iCs w:val="1"/>
          <w:sz w:val="22"/>
          <w:szCs w:val="22"/>
          <w:rtl w:val="0"/>
        </w:rPr>
        <w:t xml:space="preserve">Requested Summer Pay amounts are inclusive of fringe, meaning the actual amount received will be reduced by the applicable fringe benefit rates.</w:t>
      </w:r>
      <w:r w:rsidDel="00000000" w:rsidR="00000000" w:rsidRPr="00000000">
        <w:rPr>
          <w:rtl w:val="0"/>
        </w:rPr>
      </w:r>
    </w:p>
    <w:p w:rsidR="00000000" w:rsidDel="00000000" w:rsidP="00000000" w:rsidRDefault="00000000" w:rsidRPr="00000000" w14:paraId="0000004D">
      <w:pPr>
        <w:rPr>
          <w:rFonts w:ascii="Arial" w:cs="Arial" w:eastAsia="Arial" w:hAnsi="Arial"/>
        </w:rPr>
      </w:pPr>
      <w:r w:rsidDel="00000000" w:rsidR="00000000" w:rsidRPr="00000000">
        <w:rPr>
          <w:rtl w:val="0"/>
        </w:rPr>
      </w:r>
    </w:p>
    <w:p w:rsidR="00000000" w:rsidDel="00000000" w:rsidP="00000000" w:rsidRDefault="00000000" w:rsidRPr="00000000" w14:paraId="0000004E">
      <w:pPr>
        <w:rPr>
          <w:rFonts w:ascii="Arial" w:cs="Arial" w:eastAsia="Arial" w:hAnsi="Arial"/>
        </w:rPr>
      </w:pPr>
      <w:r w:rsidDel="00000000" w:rsidR="00000000" w:rsidRPr="00000000">
        <w:rPr>
          <w:rtl w:val="0"/>
        </w:rPr>
      </w:r>
    </w:p>
    <w:tbl>
      <w:tblPr>
        <w:tblStyle w:val="Table2"/>
        <w:tblW w:w="9209.0" w:type="dxa"/>
        <w:jc w:val="left"/>
        <w:tblInd w:w="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5"/>
        <w:gridCol w:w="6450"/>
        <w:gridCol w:w="1334"/>
        <w:tblGridChange w:id="0">
          <w:tblGrid>
            <w:gridCol w:w="1425"/>
            <w:gridCol w:w="6450"/>
            <w:gridCol w:w="1334"/>
          </w:tblGrid>
        </w:tblGridChange>
      </w:tblGrid>
      <w:tr>
        <w:trPr>
          <w:cantSplit w:val="0"/>
          <w:trHeight w:val="300" w:hRule="atLeast"/>
          <w:tblHeader w:val="0"/>
        </w:trPr>
        <w:tc>
          <w:tcPr>
            <w:gridSpan w:val="3"/>
            <w:tcBorders>
              <w:top w:color="000000" w:space="0" w:sz="6" w:val="single"/>
              <w:left w:color="000000" w:space="0" w:sz="6"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4F">
            <w:pPr>
              <w:spacing w:after="100" w:before="100" w:lineRule="auto"/>
              <w:rPr>
                <w:rFonts w:ascii="Arial" w:cs="Arial" w:eastAsia="Arial" w:hAnsi="Arial"/>
              </w:rPr>
            </w:pPr>
            <w:r w:rsidDel="00000000" w:rsidR="00000000" w:rsidRPr="00000000">
              <w:rPr>
                <w:rFonts w:ascii="Arial" w:cs="Arial" w:eastAsia="Arial" w:hAnsi="Arial"/>
                <w:b w:val="1"/>
                <w:bCs w:val="1"/>
                <w:rtl w:val="0"/>
              </w:rPr>
              <w:t xml:space="preserve">Grant Period (January 15 - June 30, 2027)</w:t>
            </w:r>
            <w:r w:rsidDel="00000000" w:rsidR="00000000" w:rsidRPr="00000000">
              <w:rPr>
                <w:rtl w:val="0"/>
              </w:rPr>
            </w:r>
          </w:p>
        </w:tc>
      </w:tr>
      <w:tr>
        <w:trPr>
          <w:cantSplit w:val="0"/>
          <w:trHeight w:val="280" w:hRule="atLeast"/>
          <w:tblHeader w:val="0"/>
        </w:trPr>
        <w:tc>
          <w:tcPr>
            <w:tcBorders>
              <w:top w:color="000000" w:space="0" w:sz="0" w:val="nil"/>
              <w:left w:color="000000" w:space="0" w:sz="6" w:val="single"/>
              <w:bottom w:color="000000" w:space="0" w:sz="8"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52">
            <w:pPr>
              <w:spacing w:after="100" w:before="100" w:lineRule="auto"/>
              <w:rPr>
                <w:rFonts w:ascii="Arial" w:cs="Arial" w:eastAsia="Arial" w:hAnsi="Arial"/>
              </w:rPr>
            </w:pPr>
            <w:r w:rsidDel="00000000" w:rsidR="00000000" w:rsidRPr="00000000">
              <w:rPr>
                <w:rFonts w:ascii="Arial" w:cs="Arial" w:eastAsia="Arial" w:hAnsi="Arial"/>
                <w:rtl w:val="0"/>
              </w:rPr>
              <w:t xml:space="preserve">Faculty Summer Pay</w:t>
            </w:r>
          </w:p>
        </w:tc>
        <w:tc>
          <w:tcPr>
            <w:tcBorders>
              <w:top w:color="000000" w:space="0" w:sz="0" w:val="nil"/>
              <w:left w:color="000000" w:space="0" w:sz="0" w:val="nil"/>
              <w:bottom w:color="000000" w:space="0" w:sz="8"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53">
            <w:pPr>
              <w:spacing w:after="100" w:before="100" w:lineRule="auto"/>
              <w:rPr>
                <w:rFonts w:ascii="Arial" w:cs="Arial" w:eastAsia="Arial" w:hAnsi="Arial"/>
              </w:rPr>
            </w:pPr>
            <w:r w:rsidDel="00000000" w:rsidR="00000000" w:rsidRPr="00000000">
              <w:rPr>
                <w:rFonts w:ascii="Arial" w:cs="Arial" w:eastAsia="Arial" w:hAnsi="Arial"/>
                <w:rtl w:val="0"/>
              </w:rPr>
              <w:t xml:space="preserve">Included in pay from May 16 – June 30, 2027 </w:t>
            </w:r>
          </w:p>
          <w:p w:rsidR="00000000" w:rsidDel="00000000" w:rsidP="00000000" w:rsidRDefault="00000000" w:rsidRPr="00000000" w14:paraId="00000054">
            <w:pPr>
              <w:spacing w:after="100" w:before="100" w:lineRule="auto"/>
              <w:rPr>
                <w:rFonts w:ascii="Arial" w:cs="Arial" w:eastAsia="Arial" w:hAnsi="Arial"/>
                <w:sz w:val="24"/>
                <w:szCs w:val="24"/>
              </w:rPr>
            </w:pPr>
            <w:r w:rsidDel="00000000" w:rsidR="00000000" w:rsidRPr="00000000">
              <w:rPr>
                <w:rFonts w:ascii="Arial" w:cs="Arial" w:eastAsia="Arial" w:hAnsi="Arial"/>
                <w:i w:val="1"/>
                <w:iCs w:val="1"/>
                <w:sz w:val="16"/>
                <w:szCs w:val="16"/>
                <w:rtl w:val="0"/>
              </w:rPr>
              <w:t xml:space="preserve">(Requested amounts are inclusive of fringe)</w:t>
            </w:r>
            <w:r w:rsidDel="00000000" w:rsidR="00000000" w:rsidRPr="00000000">
              <w:rPr>
                <w:rtl w:val="0"/>
              </w:rPr>
            </w:r>
          </w:p>
        </w:tc>
        <w:tc>
          <w:tcPr>
            <w:tcBorders>
              <w:top w:color="000000" w:space="0" w:sz="0" w:val="nil"/>
              <w:left w:color="000000" w:space="0" w:sz="4" w:val="single"/>
              <w:bottom w:color="000000" w:space="0" w:sz="8"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55">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56">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911250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57">
            <w:pPr>
              <w:spacing w:after="100" w:before="100" w:lineRule="auto"/>
              <w:rPr>
                <w:rFonts w:ascii="Arial" w:cs="Arial" w:eastAsia="Arial" w:hAnsi="Arial"/>
              </w:rPr>
            </w:pPr>
            <w:r w:rsidDel="00000000" w:rsidR="00000000" w:rsidRPr="00000000">
              <w:rPr>
                <w:rFonts w:ascii="Arial" w:cs="Arial" w:eastAsia="Arial" w:hAnsi="Arial"/>
                <w:rtl w:val="0"/>
              </w:rPr>
              <w:t xml:space="preserve">Graduate Research Assistant</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58">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59">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911301</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5A">
            <w:pPr>
              <w:spacing w:after="100" w:before="100" w:lineRule="auto"/>
              <w:rPr>
                <w:rFonts w:ascii="Arial" w:cs="Arial" w:eastAsia="Arial" w:hAnsi="Arial"/>
                <w:i w:val="1"/>
                <w:iCs w:val="1"/>
              </w:rPr>
            </w:pPr>
            <w:r w:rsidDel="00000000" w:rsidR="00000000" w:rsidRPr="00000000">
              <w:rPr>
                <w:rFonts w:ascii="Arial" w:cs="Arial" w:eastAsia="Arial" w:hAnsi="Arial"/>
                <w:rtl w:val="0"/>
              </w:rPr>
              <w:t xml:space="preserve">Faculty Release Time </w:t>
            </w:r>
            <w:r w:rsidDel="00000000" w:rsidR="00000000" w:rsidRPr="00000000">
              <w:rPr>
                <w:rFonts w:ascii="Arial" w:cs="Arial" w:eastAsia="Arial" w:hAnsi="Arial"/>
                <w:i w:val="1"/>
                <w:iCs w:val="1"/>
                <w:rtl w:val="0"/>
              </w:rPr>
              <w:t xml:space="preserve">(letter from Dean required)</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5B">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5C">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911300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5D">
            <w:pPr>
              <w:spacing w:after="100" w:before="100" w:lineRule="auto"/>
              <w:rPr>
                <w:rFonts w:ascii="Arial" w:cs="Arial" w:eastAsia="Arial" w:hAnsi="Arial"/>
              </w:rPr>
            </w:pPr>
            <w:r w:rsidDel="00000000" w:rsidR="00000000" w:rsidRPr="00000000">
              <w:rPr>
                <w:rFonts w:ascii="Arial" w:cs="Arial" w:eastAsia="Arial" w:hAnsi="Arial"/>
                <w:rtl w:val="0"/>
              </w:rPr>
              <w:t xml:space="preserve">Special Pay to Faculty other than Grantee</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5E">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5F">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915000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60">
            <w:pPr>
              <w:spacing w:after="100" w:before="100" w:lineRule="auto"/>
              <w:rPr>
                <w:rFonts w:ascii="Arial" w:cs="Arial" w:eastAsia="Arial" w:hAnsi="Arial"/>
              </w:rPr>
            </w:pPr>
            <w:r w:rsidDel="00000000" w:rsidR="00000000" w:rsidRPr="00000000">
              <w:rPr>
                <w:rFonts w:ascii="Arial" w:cs="Arial" w:eastAsia="Arial" w:hAnsi="Arial"/>
                <w:rtl w:val="0"/>
              </w:rPr>
              <w:t xml:space="preserve">Student/Undergraduate Temporary Wages </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61">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62">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915900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63">
            <w:pPr>
              <w:spacing w:after="100" w:before="100" w:lineRule="auto"/>
              <w:rPr>
                <w:rFonts w:ascii="Arial" w:cs="Arial" w:eastAsia="Arial" w:hAnsi="Arial"/>
              </w:rPr>
            </w:pPr>
            <w:r w:rsidDel="00000000" w:rsidR="00000000" w:rsidRPr="00000000">
              <w:rPr>
                <w:rFonts w:ascii="Arial" w:cs="Arial" w:eastAsia="Arial" w:hAnsi="Arial"/>
                <w:rtl w:val="0"/>
              </w:rPr>
              <w:t xml:space="preserve">Non-student Temporary Wages </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64">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65">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920700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66">
            <w:pPr>
              <w:spacing w:after="100" w:before="100" w:lineRule="auto"/>
              <w:rPr>
                <w:rFonts w:ascii="Arial" w:cs="Arial" w:eastAsia="Arial" w:hAnsi="Arial"/>
              </w:rPr>
            </w:pPr>
            <w:r w:rsidDel="00000000" w:rsidR="00000000" w:rsidRPr="00000000">
              <w:rPr>
                <w:rFonts w:ascii="Arial" w:cs="Arial" w:eastAsia="Arial" w:hAnsi="Arial"/>
                <w:rtl w:val="0"/>
              </w:rPr>
              <w:t xml:space="preserve">Other Contracted Services </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67">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68">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921160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69">
            <w:pPr>
              <w:spacing w:after="100" w:before="100" w:lineRule="auto"/>
              <w:rPr>
                <w:rFonts w:ascii="Arial" w:cs="Arial" w:eastAsia="Arial" w:hAnsi="Arial"/>
              </w:rPr>
            </w:pPr>
            <w:r w:rsidDel="00000000" w:rsidR="00000000" w:rsidRPr="00000000">
              <w:rPr>
                <w:rFonts w:ascii="Arial" w:cs="Arial" w:eastAsia="Arial" w:hAnsi="Arial"/>
                <w:rtl w:val="0"/>
              </w:rPr>
              <w:t xml:space="preserve">Subject Incentive Fees</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6A">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6B">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925000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6C">
            <w:pPr>
              <w:spacing w:after="100" w:before="100" w:lineRule="auto"/>
              <w:rPr>
                <w:rFonts w:ascii="Arial" w:cs="Arial" w:eastAsia="Arial" w:hAnsi="Arial"/>
              </w:rPr>
            </w:pPr>
            <w:r w:rsidDel="00000000" w:rsidR="00000000" w:rsidRPr="00000000">
              <w:rPr>
                <w:rFonts w:ascii="Arial" w:cs="Arial" w:eastAsia="Arial" w:hAnsi="Arial"/>
                <w:rtl w:val="0"/>
              </w:rPr>
              <w:t xml:space="preserve">Domestic Travel</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6D">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6E">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928000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6F">
            <w:pPr>
              <w:spacing w:after="100" w:before="100" w:lineRule="auto"/>
              <w:rPr>
                <w:rFonts w:ascii="Arial" w:cs="Arial" w:eastAsia="Arial" w:hAnsi="Arial"/>
              </w:rPr>
            </w:pPr>
            <w:r w:rsidDel="00000000" w:rsidR="00000000" w:rsidRPr="00000000">
              <w:rPr>
                <w:rFonts w:ascii="Arial" w:cs="Arial" w:eastAsia="Arial" w:hAnsi="Arial"/>
                <w:rtl w:val="0"/>
              </w:rPr>
              <w:t xml:space="preserve">Other Purchased Services (Communication and/or Printing)</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70">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71">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930000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72">
            <w:pPr>
              <w:spacing w:after="100" w:before="100" w:lineRule="auto"/>
              <w:rPr>
                <w:rFonts w:ascii="Arial" w:cs="Arial" w:eastAsia="Arial" w:hAnsi="Arial"/>
              </w:rPr>
            </w:pPr>
            <w:r w:rsidDel="00000000" w:rsidR="00000000" w:rsidRPr="00000000">
              <w:rPr>
                <w:rFonts w:ascii="Arial" w:cs="Arial" w:eastAsia="Arial" w:hAnsi="Arial"/>
                <w:rtl w:val="0"/>
              </w:rPr>
              <w:t xml:space="preserve">Supplies</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73">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8"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74">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951000</w:t>
            </w:r>
          </w:p>
        </w:tc>
        <w:tc>
          <w:tcPr>
            <w:tcBorders>
              <w:top w:color="000000" w:space="0" w:sz="0" w:val="nil"/>
              <w:left w:color="000000" w:space="0" w:sz="0" w:val="nil"/>
              <w:bottom w:color="000000" w:space="0" w:sz="8"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75">
            <w:pPr>
              <w:spacing w:after="100" w:before="100" w:lineRule="auto"/>
              <w:rPr>
                <w:rFonts w:ascii="Arial" w:cs="Arial" w:eastAsia="Arial" w:hAnsi="Arial"/>
              </w:rPr>
            </w:pPr>
            <w:r w:rsidDel="00000000" w:rsidR="00000000" w:rsidRPr="00000000">
              <w:rPr>
                <w:rFonts w:ascii="Arial" w:cs="Arial" w:eastAsia="Arial" w:hAnsi="Arial"/>
                <w:rtl w:val="0"/>
              </w:rPr>
              <w:t xml:space="preserve">Other Admin Expenses Pool</w:t>
            </w:r>
          </w:p>
        </w:tc>
        <w:tc>
          <w:tcPr>
            <w:tcBorders>
              <w:top w:color="000000" w:space="0" w:sz="0" w:val="nil"/>
              <w:left w:color="000000" w:space="0" w:sz="4" w:val="single"/>
              <w:bottom w:color="000000" w:space="0" w:sz="8"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76">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6" w:val="single"/>
              <w:bottom w:color="000000" w:space="0" w:sz="6" w:val="single"/>
              <w:right w:color="000000" w:space="0" w:sz="4" w:val="single"/>
            </w:tcBorders>
            <w:tcMar>
              <w:top w:w="15.0" w:type="dxa"/>
              <w:left w:w="144.0" w:type="dxa"/>
              <w:bottom w:w="0.0" w:type="dxa"/>
              <w:right w:w="15.0" w:type="dxa"/>
            </w:tcMar>
            <w:vAlign w:val="center"/>
          </w:tcPr>
          <w:p w:rsidR="00000000" w:rsidDel="00000000" w:rsidP="00000000" w:rsidRDefault="00000000" w:rsidRPr="00000000" w14:paraId="00000077">
            <w:pPr>
              <w:rPr>
                <w:rFonts w:ascii="Arial" w:cs="Arial" w:eastAsia="Arial" w:hAnsi="Arial"/>
                <w:b w:val="1"/>
                <w:bCs w:val="1"/>
              </w:rPr>
            </w:pPr>
            <w:r w:rsidDel="00000000" w:rsidR="00000000" w:rsidRPr="00000000">
              <w:rPr>
                <w:rFonts w:ascii="Arial" w:cs="Arial" w:eastAsia="Arial" w:hAnsi="Arial"/>
                <w:b w:val="1"/>
                <w:bCs w:val="1"/>
                <w:rtl w:val="0"/>
              </w:rPr>
              <w:t xml:space="preserve">Year One Subtotal</w:t>
            </w:r>
          </w:p>
        </w:tc>
        <w:tc>
          <w:tcPr>
            <w:tcBorders>
              <w:top w:color="000000" w:space="0" w:sz="0" w:val="nil"/>
              <w:left w:color="000000" w:space="0" w:sz="4" w:val="single"/>
              <w:bottom w:color="000000" w:space="0" w:sz="6"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79">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rPr>
      </w:pPr>
      <w:r w:rsidDel="00000000" w:rsidR="00000000" w:rsidRPr="00000000">
        <w:rPr>
          <w:rtl w:val="0"/>
        </w:rPr>
      </w:r>
    </w:p>
    <w:p w:rsidR="00000000" w:rsidDel="00000000" w:rsidP="00000000" w:rsidRDefault="00000000" w:rsidRPr="00000000" w14:paraId="0000007E">
      <w:pPr>
        <w:rPr>
          <w:rFonts w:ascii="Arial" w:cs="Arial" w:eastAsia="Arial" w:hAnsi="Arial"/>
        </w:rPr>
      </w:pPr>
      <w:r w:rsidDel="00000000" w:rsidR="00000000" w:rsidRPr="00000000">
        <w:rPr>
          <w:rtl w:val="0"/>
        </w:rPr>
      </w:r>
    </w:p>
    <w:p w:rsidR="00000000" w:rsidDel="00000000" w:rsidP="00000000" w:rsidRDefault="00000000" w:rsidRPr="00000000" w14:paraId="0000007F">
      <w:pPr>
        <w:rPr>
          <w:rFonts w:ascii="Arial" w:cs="Arial" w:eastAsia="Arial" w:hAnsi="Arial"/>
        </w:rPr>
      </w:pPr>
      <w:r w:rsidDel="00000000" w:rsidR="00000000" w:rsidRPr="00000000">
        <w:rPr>
          <w:rtl w:val="0"/>
        </w:rPr>
      </w:r>
    </w:p>
    <w:tbl>
      <w:tblPr>
        <w:tblStyle w:val="Table3"/>
        <w:tblW w:w="9209.0" w:type="dxa"/>
        <w:jc w:val="left"/>
        <w:tblInd w:w="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5"/>
        <w:gridCol w:w="6360"/>
        <w:gridCol w:w="1334"/>
        <w:tblGridChange w:id="0">
          <w:tblGrid>
            <w:gridCol w:w="1515"/>
            <w:gridCol w:w="6360"/>
            <w:gridCol w:w="1334"/>
          </w:tblGrid>
        </w:tblGridChange>
      </w:tblGrid>
      <w:tr>
        <w:trPr>
          <w:cantSplit w:val="0"/>
          <w:trHeight w:val="300" w:hRule="atLeast"/>
          <w:tblHeader w:val="0"/>
        </w:trPr>
        <w:tc>
          <w:tcPr>
            <w:gridSpan w:val="3"/>
            <w:tcBorders>
              <w:top w:color="000000" w:space="0" w:sz="6" w:val="single"/>
              <w:left w:color="000000" w:space="0" w:sz="6"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80">
            <w:pPr>
              <w:spacing w:after="100" w:before="100" w:lineRule="auto"/>
              <w:rPr>
                <w:rFonts w:ascii="Arial" w:cs="Arial" w:eastAsia="Arial" w:hAnsi="Arial"/>
              </w:rPr>
            </w:pPr>
            <w:r w:rsidDel="00000000" w:rsidR="00000000" w:rsidRPr="00000000">
              <w:rPr>
                <w:rFonts w:ascii="Arial" w:cs="Arial" w:eastAsia="Arial" w:hAnsi="Arial"/>
                <w:b w:val="1"/>
                <w:bCs w:val="1"/>
                <w:rtl w:val="0"/>
              </w:rPr>
              <w:t xml:space="preserve">Grant Period (July 1, 2027 to May 31, 2028)</w:t>
            </w:r>
            <w:r w:rsidDel="00000000" w:rsidR="00000000" w:rsidRPr="00000000">
              <w:rPr>
                <w:rtl w:val="0"/>
              </w:rPr>
            </w:r>
          </w:p>
        </w:tc>
      </w:tr>
      <w:tr>
        <w:trPr>
          <w:cantSplit w:val="0"/>
          <w:trHeight w:val="280" w:hRule="atLeast"/>
          <w:tblHeader w:val="0"/>
        </w:trPr>
        <w:tc>
          <w:tcPr>
            <w:tcBorders>
              <w:top w:color="000000" w:space="0" w:sz="0" w:val="nil"/>
              <w:left w:color="000000" w:space="0" w:sz="6" w:val="single"/>
              <w:bottom w:color="000000" w:space="0" w:sz="8"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83">
            <w:pPr>
              <w:spacing w:after="100" w:before="100" w:lineRule="auto"/>
              <w:rPr>
                <w:rFonts w:ascii="Arial" w:cs="Arial" w:eastAsia="Arial" w:hAnsi="Arial"/>
              </w:rPr>
            </w:pPr>
            <w:r w:rsidDel="00000000" w:rsidR="00000000" w:rsidRPr="00000000">
              <w:rPr>
                <w:rFonts w:ascii="Arial" w:cs="Arial" w:eastAsia="Arial" w:hAnsi="Arial"/>
                <w:rtl w:val="0"/>
              </w:rPr>
              <w:t xml:space="preserve">Faculty Summer Pay</w:t>
            </w:r>
          </w:p>
        </w:tc>
        <w:tc>
          <w:tcPr>
            <w:tcBorders>
              <w:top w:color="000000" w:space="0" w:sz="0" w:val="nil"/>
              <w:left w:color="000000" w:space="0" w:sz="0" w:val="nil"/>
              <w:bottom w:color="000000" w:space="0" w:sz="8"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84">
            <w:pPr>
              <w:spacing w:after="100" w:before="100" w:lineRule="auto"/>
              <w:rPr>
                <w:rFonts w:ascii="Arial" w:cs="Arial" w:eastAsia="Arial" w:hAnsi="Arial"/>
              </w:rPr>
            </w:pPr>
            <w:r w:rsidDel="00000000" w:rsidR="00000000" w:rsidRPr="00000000">
              <w:rPr>
                <w:rFonts w:ascii="Arial" w:cs="Arial" w:eastAsia="Arial" w:hAnsi="Arial"/>
                <w:rtl w:val="0"/>
              </w:rPr>
              <w:t xml:space="preserve">Included in pay from July 1 – August 15, 2027</w:t>
            </w:r>
          </w:p>
          <w:p w:rsidR="00000000" w:rsidDel="00000000" w:rsidP="00000000" w:rsidRDefault="00000000" w:rsidRPr="00000000" w14:paraId="00000085">
            <w:pPr>
              <w:spacing w:after="100" w:before="100" w:lineRule="auto"/>
              <w:rPr>
                <w:rFonts w:ascii="Arial" w:cs="Arial" w:eastAsia="Arial" w:hAnsi="Arial"/>
              </w:rPr>
            </w:pPr>
            <w:r w:rsidDel="00000000" w:rsidR="00000000" w:rsidRPr="00000000">
              <w:rPr>
                <w:rFonts w:ascii="Arial" w:cs="Arial" w:eastAsia="Arial" w:hAnsi="Arial"/>
                <w:i w:val="1"/>
                <w:iCs w:val="1"/>
                <w:sz w:val="16"/>
                <w:szCs w:val="16"/>
                <w:rtl w:val="0"/>
              </w:rPr>
              <w:t xml:space="preserve">(Requested amounts are inclusive of fringe)</w:t>
            </w:r>
            <w:r w:rsidDel="00000000" w:rsidR="00000000" w:rsidRPr="00000000">
              <w:rPr>
                <w:rtl w:val="0"/>
              </w:rPr>
            </w:r>
          </w:p>
        </w:tc>
        <w:tc>
          <w:tcPr>
            <w:tcBorders>
              <w:top w:color="000000" w:space="0" w:sz="0" w:val="nil"/>
              <w:left w:color="000000" w:space="0" w:sz="4" w:val="single"/>
              <w:bottom w:color="000000" w:space="0" w:sz="8"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86">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87">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911250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88">
            <w:pPr>
              <w:spacing w:after="100" w:before="100" w:lineRule="auto"/>
              <w:rPr>
                <w:rFonts w:ascii="Arial" w:cs="Arial" w:eastAsia="Arial" w:hAnsi="Arial"/>
              </w:rPr>
            </w:pPr>
            <w:r w:rsidDel="00000000" w:rsidR="00000000" w:rsidRPr="00000000">
              <w:rPr>
                <w:rFonts w:ascii="Arial" w:cs="Arial" w:eastAsia="Arial" w:hAnsi="Arial"/>
                <w:rtl w:val="0"/>
              </w:rPr>
              <w:t xml:space="preserve">Graduate Research Assistant</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89">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8A">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911301</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8B">
            <w:pPr>
              <w:spacing w:after="100" w:before="100" w:lineRule="auto"/>
              <w:rPr>
                <w:rFonts w:ascii="Arial" w:cs="Arial" w:eastAsia="Arial" w:hAnsi="Arial"/>
                <w:i w:val="1"/>
                <w:iCs w:val="1"/>
              </w:rPr>
            </w:pPr>
            <w:r w:rsidDel="00000000" w:rsidR="00000000" w:rsidRPr="00000000">
              <w:rPr>
                <w:rFonts w:ascii="Arial" w:cs="Arial" w:eastAsia="Arial" w:hAnsi="Arial"/>
                <w:rtl w:val="0"/>
              </w:rPr>
              <w:t xml:space="preserve">Faculty Release Time </w:t>
            </w:r>
            <w:r w:rsidDel="00000000" w:rsidR="00000000" w:rsidRPr="00000000">
              <w:rPr>
                <w:rFonts w:ascii="Arial" w:cs="Arial" w:eastAsia="Arial" w:hAnsi="Arial"/>
                <w:i w:val="1"/>
                <w:iCs w:val="1"/>
                <w:rtl w:val="0"/>
              </w:rPr>
              <w:t xml:space="preserve">(letter from Dean required)</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8C">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8D">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911300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8E">
            <w:pPr>
              <w:spacing w:after="100" w:before="100" w:lineRule="auto"/>
              <w:rPr>
                <w:rFonts w:ascii="Arial" w:cs="Arial" w:eastAsia="Arial" w:hAnsi="Arial"/>
              </w:rPr>
            </w:pPr>
            <w:r w:rsidDel="00000000" w:rsidR="00000000" w:rsidRPr="00000000">
              <w:rPr>
                <w:rFonts w:ascii="Arial" w:cs="Arial" w:eastAsia="Arial" w:hAnsi="Arial"/>
                <w:rtl w:val="0"/>
              </w:rPr>
              <w:t xml:space="preserve">Special Pay to Faculty other than Grantee</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8F">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90">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915000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91">
            <w:pPr>
              <w:spacing w:after="100" w:before="100" w:lineRule="auto"/>
              <w:rPr>
                <w:rFonts w:ascii="Arial" w:cs="Arial" w:eastAsia="Arial" w:hAnsi="Arial"/>
              </w:rPr>
            </w:pPr>
            <w:r w:rsidDel="00000000" w:rsidR="00000000" w:rsidRPr="00000000">
              <w:rPr>
                <w:rFonts w:ascii="Arial" w:cs="Arial" w:eastAsia="Arial" w:hAnsi="Arial"/>
                <w:rtl w:val="0"/>
              </w:rPr>
              <w:t xml:space="preserve">Student/Undergraduate Temporary Wages </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92">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93">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915900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94">
            <w:pPr>
              <w:spacing w:after="100" w:before="100" w:lineRule="auto"/>
              <w:rPr>
                <w:rFonts w:ascii="Arial" w:cs="Arial" w:eastAsia="Arial" w:hAnsi="Arial"/>
              </w:rPr>
            </w:pPr>
            <w:r w:rsidDel="00000000" w:rsidR="00000000" w:rsidRPr="00000000">
              <w:rPr>
                <w:rFonts w:ascii="Arial" w:cs="Arial" w:eastAsia="Arial" w:hAnsi="Arial"/>
                <w:rtl w:val="0"/>
              </w:rPr>
              <w:t xml:space="preserve">Non-student Temporary Wages </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95">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96">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920700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97">
            <w:pPr>
              <w:spacing w:after="100" w:before="100" w:lineRule="auto"/>
              <w:rPr>
                <w:rFonts w:ascii="Arial" w:cs="Arial" w:eastAsia="Arial" w:hAnsi="Arial"/>
              </w:rPr>
            </w:pPr>
            <w:r w:rsidDel="00000000" w:rsidR="00000000" w:rsidRPr="00000000">
              <w:rPr>
                <w:rFonts w:ascii="Arial" w:cs="Arial" w:eastAsia="Arial" w:hAnsi="Arial"/>
                <w:rtl w:val="0"/>
              </w:rPr>
              <w:t xml:space="preserve">Other Contracted Services</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98">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99">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921160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9A">
            <w:pPr>
              <w:spacing w:after="100" w:before="100" w:lineRule="auto"/>
              <w:rPr>
                <w:rFonts w:ascii="Arial" w:cs="Arial" w:eastAsia="Arial" w:hAnsi="Arial"/>
              </w:rPr>
            </w:pPr>
            <w:r w:rsidDel="00000000" w:rsidR="00000000" w:rsidRPr="00000000">
              <w:rPr>
                <w:rFonts w:ascii="Arial" w:cs="Arial" w:eastAsia="Arial" w:hAnsi="Arial"/>
                <w:rtl w:val="0"/>
              </w:rPr>
              <w:t xml:space="preserve">Subject Incentive Fees</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9B">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9C">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925000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9D">
            <w:pPr>
              <w:spacing w:after="100" w:before="100" w:lineRule="auto"/>
              <w:rPr>
                <w:rFonts w:ascii="Arial" w:cs="Arial" w:eastAsia="Arial" w:hAnsi="Arial"/>
              </w:rPr>
            </w:pPr>
            <w:r w:rsidDel="00000000" w:rsidR="00000000" w:rsidRPr="00000000">
              <w:rPr>
                <w:rFonts w:ascii="Arial" w:cs="Arial" w:eastAsia="Arial" w:hAnsi="Arial"/>
                <w:rtl w:val="0"/>
              </w:rPr>
              <w:t xml:space="preserve">Domestic Travel</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9E">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9F">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928000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A0">
            <w:pPr>
              <w:spacing w:after="100" w:before="100" w:lineRule="auto"/>
              <w:rPr>
                <w:rFonts w:ascii="Arial" w:cs="Arial" w:eastAsia="Arial" w:hAnsi="Arial"/>
              </w:rPr>
            </w:pPr>
            <w:r w:rsidDel="00000000" w:rsidR="00000000" w:rsidRPr="00000000">
              <w:rPr>
                <w:rFonts w:ascii="Arial" w:cs="Arial" w:eastAsia="Arial" w:hAnsi="Arial"/>
                <w:rtl w:val="0"/>
              </w:rPr>
              <w:t xml:space="preserve">Other Purchased Services (Communication and/or Printing)</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A1">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4"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A2">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930000</w:t>
            </w:r>
          </w:p>
        </w:tc>
        <w:tc>
          <w:tcPr>
            <w:tcBorders>
              <w:top w:color="000000" w:space="0" w:sz="0" w:val="nil"/>
              <w:left w:color="000000" w:space="0" w:sz="0" w:val="nil"/>
              <w:bottom w:color="000000" w:space="0" w:sz="4"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A3">
            <w:pPr>
              <w:spacing w:after="100" w:before="100" w:lineRule="auto"/>
              <w:rPr>
                <w:rFonts w:ascii="Arial" w:cs="Arial" w:eastAsia="Arial" w:hAnsi="Arial"/>
              </w:rPr>
            </w:pPr>
            <w:r w:rsidDel="00000000" w:rsidR="00000000" w:rsidRPr="00000000">
              <w:rPr>
                <w:rFonts w:ascii="Arial" w:cs="Arial" w:eastAsia="Arial" w:hAnsi="Arial"/>
                <w:rtl w:val="0"/>
              </w:rPr>
              <w:t xml:space="preserve">Supplies</w:t>
            </w:r>
          </w:p>
        </w:tc>
        <w:tc>
          <w:tcPr>
            <w:tcBorders>
              <w:top w:color="000000" w:space="0" w:sz="0" w:val="nil"/>
              <w:left w:color="000000" w:space="0" w:sz="4" w:val="single"/>
              <w:bottom w:color="000000" w:space="0" w:sz="4"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A4">
            <w:pPr>
              <w:spacing w:after="100" w:before="10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300" w:hRule="atLeast"/>
          <w:tblHeader w:val="0"/>
        </w:trPr>
        <w:tc>
          <w:tcPr>
            <w:tcBorders>
              <w:top w:color="000000" w:space="0" w:sz="0" w:val="nil"/>
              <w:left w:color="000000" w:space="0" w:sz="6" w:val="single"/>
              <w:bottom w:color="000000" w:space="0" w:sz="8" w:val="single"/>
              <w:right w:color="000000" w:space="0" w:sz="4" w:val="single"/>
            </w:tcBorders>
            <w:tcMar>
              <w:top w:w="15.0" w:type="dxa"/>
              <w:left w:w="15.0" w:type="dxa"/>
              <w:bottom w:w="0.0" w:type="dxa"/>
              <w:right w:w="15.0" w:type="dxa"/>
            </w:tcMar>
            <w:vAlign w:val="center"/>
          </w:tcPr>
          <w:p w:rsidR="00000000" w:rsidDel="00000000" w:rsidP="00000000" w:rsidRDefault="00000000" w:rsidRPr="00000000" w14:paraId="000000A5">
            <w:pPr>
              <w:spacing w:after="100" w:before="100" w:lineRule="auto"/>
              <w:jc w:val="center"/>
              <w:rPr>
                <w:rFonts w:ascii="Arial" w:cs="Arial" w:eastAsia="Arial" w:hAnsi="Arial"/>
              </w:rPr>
            </w:pPr>
            <w:r w:rsidDel="00000000" w:rsidR="00000000" w:rsidRPr="00000000">
              <w:rPr>
                <w:rFonts w:ascii="Arial" w:cs="Arial" w:eastAsia="Arial" w:hAnsi="Arial"/>
                <w:rtl w:val="0"/>
              </w:rPr>
              <w:t xml:space="preserve">951000</w:t>
            </w:r>
          </w:p>
        </w:tc>
        <w:tc>
          <w:tcPr>
            <w:tcBorders>
              <w:top w:color="000000" w:space="0" w:sz="0" w:val="nil"/>
              <w:left w:color="000000" w:space="0" w:sz="0" w:val="nil"/>
              <w:bottom w:color="000000" w:space="0" w:sz="8" w:val="single"/>
              <w:right w:color="000000" w:space="0" w:sz="0" w:val="nil"/>
            </w:tcBorders>
            <w:tcMar>
              <w:top w:w="15.0" w:type="dxa"/>
              <w:left w:w="43.0" w:type="dxa"/>
              <w:bottom w:w="0.0" w:type="dxa"/>
              <w:right w:w="15.0" w:type="dxa"/>
            </w:tcMar>
            <w:vAlign w:val="center"/>
          </w:tcPr>
          <w:p w:rsidR="00000000" w:rsidDel="00000000" w:rsidP="00000000" w:rsidRDefault="00000000" w:rsidRPr="00000000" w14:paraId="000000A6">
            <w:pPr>
              <w:spacing w:after="100" w:before="100" w:lineRule="auto"/>
              <w:rPr>
                <w:rFonts w:ascii="Arial" w:cs="Arial" w:eastAsia="Arial" w:hAnsi="Arial"/>
              </w:rPr>
            </w:pPr>
            <w:r w:rsidDel="00000000" w:rsidR="00000000" w:rsidRPr="00000000">
              <w:rPr>
                <w:rFonts w:ascii="Arial" w:cs="Arial" w:eastAsia="Arial" w:hAnsi="Arial"/>
                <w:rtl w:val="0"/>
              </w:rPr>
              <w:t xml:space="preserve">Other Admin Expenses Pool</w:t>
            </w:r>
          </w:p>
        </w:tc>
        <w:tc>
          <w:tcPr>
            <w:tcBorders>
              <w:top w:color="000000" w:space="0" w:sz="0" w:val="nil"/>
              <w:left w:color="000000" w:space="0" w:sz="4" w:val="single"/>
              <w:bottom w:color="000000" w:space="0" w:sz="8"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A7">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6" w:val="single"/>
              <w:bottom w:color="000000" w:space="0" w:sz="6" w:val="single"/>
              <w:right w:color="000000" w:space="0" w:sz="4" w:val="single"/>
            </w:tcBorders>
            <w:tcMar>
              <w:top w:w="15.0" w:type="dxa"/>
              <w:left w:w="144.0" w:type="dxa"/>
              <w:bottom w:w="0.0" w:type="dxa"/>
              <w:right w:w="15.0" w:type="dxa"/>
            </w:tcMar>
            <w:vAlign w:val="center"/>
          </w:tcPr>
          <w:p w:rsidR="00000000" w:rsidDel="00000000" w:rsidP="00000000" w:rsidRDefault="00000000" w:rsidRPr="00000000" w14:paraId="000000A8">
            <w:pPr>
              <w:rPr>
                <w:rFonts w:ascii="Arial" w:cs="Arial" w:eastAsia="Arial" w:hAnsi="Arial"/>
                <w:b w:val="1"/>
                <w:bCs w:val="1"/>
              </w:rPr>
            </w:pPr>
            <w:r w:rsidDel="00000000" w:rsidR="00000000" w:rsidRPr="00000000">
              <w:rPr>
                <w:rFonts w:ascii="Arial" w:cs="Arial" w:eastAsia="Arial" w:hAnsi="Arial"/>
                <w:b w:val="1"/>
                <w:bCs w:val="1"/>
                <w:rtl w:val="0"/>
              </w:rPr>
              <w:t xml:space="preserve">Year Two Subtotal</w:t>
            </w:r>
          </w:p>
        </w:tc>
        <w:tc>
          <w:tcPr>
            <w:tcBorders>
              <w:top w:color="000000" w:space="0" w:sz="0" w:val="nil"/>
              <w:left w:color="000000" w:space="0" w:sz="4" w:val="single"/>
              <w:bottom w:color="000000" w:space="0" w:sz="6"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AA">
            <w:pPr>
              <w:spacing w:after="100" w:before="100" w:lineRule="auto"/>
              <w:rPr>
                <w:rFonts w:ascii="Arial" w:cs="Arial" w:eastAsia="Arial" w:hAnsi="Arial"/>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6" w:val="single"/>
              <w:bottom w:color="000000" w:space="0" w:sz="6" w:val="single"/>
              <w:right w:color="000000" w:space="0" w:sz="4" w:val="single"/>
            </w:tcBorders>
            <w:tcMar>
              <w:top w:w="15.0" w:type="dxa"/>
              <w:left w:w="144.0" w:type="dxa"/>
              <w:bottom w:w="0.0" w:type="dxa"/>
              <w:right w:w="15.0" w:type="dxa"/>
            </w:tcMar>
            <w:vAlign w:val="center"/>
          </w:tcPr>
          <w:p w:rsidR="00000000" w:rsidDel="00000000" w:rsidP="00000000" w:rsidRDefault="00000000" w:rsidRPr="00000000" w14:paraId="000000AB">
            <w:pPr>
              <w:jc w:val="right"/>
              <w:rPr>
                <w:rFonts w:ascii="Arial" w:cs="Arial" w:eastAsia="Arial" w:hAnsi="Arial"/>
                <w:b w:val="1"/>
                <w:bCs w:val="1"/>
              </w:rPr>
            </w:pPr>
            <w:r w:rsidDel="00000000" w:rsidR="00000000" w:rsidRPr="00000000">
              <w:rPr>
                <w:rFonts w:ascii="Arial" w:cs="Arial" w:eastAsia="Arial" w:hAnsi="Arial"/>
                <w:b w:val="1"/>
                <w:bCs w:val="1"/>
                <w:rtl w:val="0"/>
              </w:rPr>
              <w:t xml:space="preserve">Total Request</w:t>
            </w:r>
          </w:p>
        </w:tc>
        <w:tc>
          <w:tcPr>
            <w:tcBorders>
              <w:top w:color="000000" w:space="0" w:sz="0" w:val="nil"/>
              <w:left w:color="000000" w:space="0" w:sz="4" w:val="single"/>
              <w:bottom w:color="000000" w:space="0" w:sz="6" w:val="single"/>
              <w:right w:color="000000" w:space="0" w:sz="6" w:val="single"/>
            </w:tcBorders>
            <w:tcMar>
              <w:top w:w="15.0" w:type="dxa"/>
              <w:left w:w="15.0" w:type="dxa"/>
              <w:bottom w:w="0.0" w:type="dxa"/>
              <w:right w:w="15.0" w:type="dxa"/>
            </w:tcMar>
            <w:vAlign w:val="center"/>
          </w:tcPr>
          <w:p w:rsidR="00000000" w:rsidDel="00000000" w:rsidP="00000000" w:rsidRDefault="00000000" w:rsidRPr="00000000" w14:paraId="000000AD">
            <w:pPr>
              <w:spacing w:after="100" w:before="10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AE">
      <w:pPr>
        <w:rPr>
          <w:rFonts w:ascii="Arial" w:cs="Arial" w:eastAsia="Arial" w:hAnsi="Arial"/>
        </w:rPr>
        <w:sectPr>
          <w:type w:val="nextPage"/>
          <w:pgSz w:h="15840" w:w="12240" w:orient="portrait"/>
          <w:pgMar w:bottom="1440" w:top="1440" w:left="1440" w:right="1440" w:header="720" w:footer="720"/>
          <w:pgNumType w:start="5"/>
          <w:titlePg w:val="1"/>
        </w:sectPr>
      </w:pPr>
      <w:r w:rsidDel="00000000" w:rsidR="00000000" w:rsidRPr="00000000">
        <w:rPr>
          <w:rtl w:val="0"/>
        </w:rPr>
      </w:r>
    </w:p>
    <w:p w:rsidR="00000000" w:rsidDel="00000000" w:rsidP="00000000" w:rsidRDefault="00000000" w:rsidRPr="00000000" w14:paraId="000000AF">
      <w:pPr>
        <w:rPr>
          <w:rFonts w:ascii="Arial" w:cs="Arial" w:eastAsia="Arial" w:hAnsi="Arial"/>
          <w:sz w:val="4"/>
          <w:szCs w:val="4"/>
        </w:rPr>
      </w:pPr>
      <w:bookmarkStart w:colFirst="0" w:colLast="0" w:name="_heading=h.30j0zll" w:id="0"/>
      <w:bookmarkEnd w:id="0"/>
      <w:r w:rsidDel="00000000" w:rsidR="00000000" w:rsidRPr="00000000">
        <w:rPr>
          <w:rtl w:val="0"/>
        </w:rPr>
      </w:r>
    </w:p>
    <w:p w:rsidR="00000000" w:rsidDel="00000000" w:rsidP="00000000" w:rsidRDefault="00000000" w:rsidRPr="00000000" w14:paraId="000000B0">
      <w:pPr>
        <w:pStyle w:val="Heading1"/>
        <w:spacing w:befor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Budget Justification</w:t>
      </w:r>
    </w:p>
    <w:p w:rsidR="00000000" w:rsidDel="00000000" w:rsidP="00000000" w:rsidRDefault="00000000" w:rsidRPr="00000000" w14:paraId="000000B1">
      <w:pPr>
        <w:tabs>
          <w:tab w:val="left" w:leader="none" w:pos="720"/>
        </w:tabs>
        <w:rPr>
          <w:rFonts w:ascii="Arial" w:cs="Arial" w:eastAsia="Arial" w:hAnsi="Arial"/>
          <w:i w:val="1"/>
          <w:iCs w:val="1"/>
        </w:rPr>
      </w:pPr>
      <w:r w:rsidDel="00000000" w:rsidR="00000000" w:rsidRPr="00000000">
        <w:rPr>
          <w:rtl w:val="0"/>
        </w:rPr>
      </w:r>
    </w:p>
    <w:p w:rsidR="00000000" w:rsidDel="00000000" w:rsidP="00000000" w:rsidRDefault="00000000" w:rsidRPr="00000000" w14:paraId="000000B2">
      <w:pPr>
        <w:tabs>
          <w:tab w:val="left" w:leader="none" w:pos="720"/>
        </w:tabs>
        <w:rPr>
          <w:rFonts w:ascii="Arial" w:cs="Arial" w:eastAsia="Arial" w:hAnsi="Arial"/>
          <w:i w:val="1"/>
          <w:iCs w:val="1"/>
        </w:rPr>
      </w:pPr>
      <w:r w:rsidDel="00000000" w:rsidR="00000000" w:rsidRPr="00000000">
        <w:rPr>
          <w:rFonts w:ascii="Arial" w:cs="Arial" w:eastAsia="Arial" w:hAnsi="Arial"/>
          <w:i w:val="1"/>
          <w:iCs w:val="1"/>
          <w:rtl w:val="0"/>
        </w:rPr>
        <w:t xml:space="preserve">Include a detailed budget narrative justification. For faculty stipends, list each faculty member who is to receive a stipend, the amount of each stipend, and the timing of each stipend. </w:t>
      </w:r>
      <w:r w:rsidDel="00000000" w:rsidR="00000000" w:rsidRPr="00000000">
        <w:rPr>
          <w:rFonts w:ascii="Arial" w:cs="Arial" w:eastAsia="Arial" w:hAnsi="Arial"/>
          <w:i w:val="1"/>
          <w:iCs w:val="1"/>
          <w:rtl w:val="0"/>
        </w:rPr>
        <w:t xml:space="preserve">Please note: Requested Summer Pay amounts are inclusive of fringe, meaning the actual amount received will be reduced by the applicable fringe benefit rates.</w:t>
      </w:r>
    </w:p>
    <w:p w:rsidR="00000000" w:rsidDel="00000000" w:rsidP="00000000" w:rsidRDefault="00000000" w:rsidRPr="00000000" w14:paraId="000000B3">
      <w:pPr>
        <w:tabs>
          <w:tab w:val="left" w:leader="none" w:pos="720"/>
        </w:tabs>
        <w:rPr>
          <w:rFonts w:ascii="Arial" w:cs="Arial" w:eastAsia="Arial" w:hAnsi="Arial"/>
          <w:i w:val="1"/>
          <w:iCs w:val="1"/>
        </w:rPr>
      </w:pPr>
      <w:r w:rsidDel="00000000" w:rsidR="00000000" w:rsidRPr="00000000">
        <w:rPr>
          <w:rFonts w:ascii="Arial" w:cs="Arial" w:eastAsia="Arial" w:hAnsi="Arial"/>
          <w:i w:val="1"/>
          <w:iCs w:val="1"/>
          <w:rtl w:val="0"/>
        </w:rPr>
        <w:t xml:space="preserve">Funds may </w:t>
      </w:r>
      <w:r w:rsidDel="00000000" w:rsidR="00000000" w:rsidRPr="00000000">
        <w:rPr>
          <w:rFonts w:ascii="Arial" w:cs="Arial" w:eastAsia="Arial" w:hAnsi="Arial"/>
          <w:b w:val="1"/>
          <w:bCs w:val="1"/>
          <w:i w:val="1"/>
          <w:iCs w:val="1"/>
          <w:rtl w:val="0"/>
        </w:rPr>
        <w:t xml:space="preserve">not</w:t>
      </w:r>
      <w:r w:rsidDel="00000000" w:rsidR="00000000" w:rsidRPr="00000000">
        <w:rPr>
          <w:rFonts w:ascii="Arial" w:cs="Arial" w:eastAsia="Arial" w:hAnsi="Arial"/>
          <w:i w:val="1"/>
          <w:iCs w:val="1"/>
          <w:rtl w:val="0"/>
        </w:rPr>
        <w:t xml:space="preserve"> be used for the following:</w:t>
      </w:r>
    </w:p>
    <w:p w:rsidR="00000000" w:rsidDel="00000000" w:rsidP="00000000" w:rsidRDefault="00000000" w:rsidRPr="00000000" w14:paraId="000000B4">
      <w:pPr>
        <w:numPr>
          <w:ilvl w:val="0"/>
          <w:numId w:val="2"/>
        </w:numPr>
        <w:ind w:left="720" w:hanging="360"/>
        <w:rPr>
          <w:i w:val="1"/>
          <w:iCs w:val="1"/>
          <w:color w:val="000000"/>
        </w:rPr>
      </w:pPr>
      <w:r w:rsidDel="00000000" w:rsidR="00000000" w:rsidRPr="00000000">
        <w:rPr>
          <w:rFonts w:ascii="Arial" w:cs="Arial" w:eastAsia="Arial" w:hAnsi="Arial"/>
          <w:i w:val="1"/>
          <w:iCs w:val="1"/>
          <w:color w:val="000000"/>
          <w:rtl w:val="0"/>
        </w:rPr>
        <w:t xml:space="preserve">Any expenses that occur prior to </w:t>
      </w:r>
      <w:r w:rsidDel="00000000" w:rsidR="00000000" w:rsidRPr="00000000">
        <w:rPr>
          <w:rFonts w:ascii="Arial" w:cs="Arial" w:eastAsia="Arial" w:hAnsi="Arial"/>
          <w:i w:val="1"/>
          <w:iCs w:val="1"/>
          <w:rtl w:val="0"/>
        </w:rPr>
        <w:t xml:space="preserve">January 15, 2027</w:t>
      </w:r>
      <w:r w:rsidDel="00000000" w:rsidR="00000000" w:rsidRPr="00000000">
        <w:rPr>
          <w:rFonts w:ascii="Arial" w:cs="Arial" w:eastAsia="Arial" w:hAnsi="Arial"/>
          <w:i w:val="1"/>
          <w:iCs w:val="1"/>
          <w:color w:val="000000"/>
          <w:rtl w:val="0"/>
        </w:rPr>
        <w:t xml:space="preserve">.</w:t>
      </w:r>
    </w:p>
    <w:p w:rsidR="00000000" w:rsidDel="00000000" w:rsidP="00000000" w:rsidRDefault="00000000" w:rsidRPr="00000000" w14:paraId="000000B5">
      <w:pPr>
        <w:numPr>
          <w:ilvl w:val="0"/>
          <w:numId w:val="2"/>
        </w:numPr>
        <w:ind w:left="720" w:hanging="360"/>
        <w:rPr>
          <w:i w:val="1"/>
          <w:iCs w:val="1"/>
          <w:color w:val="000000"/>
        </w:rPr>
      </w:pPr>
      <w:r w:rsidDel="00000000" w:rsidR="00000000" w:rsidRPr="00000000">
        <w:rPr>
          <w:rFonts w:ascii="Arial" w:cs="Arial" w:eastAsia="Arial" w:hAnsi="Arial"/>
          <w:i w:val="1"/>
          <w:iCs w:val="1"/>
          <w:color w:val="000000"/>
          <w:rtl w:val="0"/>
        </w:rPr>
        <w:t xml:space="preserve">Academic-year release time or reduced teaching loads </w:t>
      </w:r>
      <w:r w:rsidDel="00000000" w:rsidR="00000000" w:rsidRPr="00000000">
        <w:rPr>
          <w:rFonts w:ascii="Arial" w:cs="Arial" w:eastAsia="Arial" w:hAnsi="Arial"/>
          <w:i w:val="1"/>
          <w:iCs w:val="1"/>
          <w:color w:val="000000"/>
          <w:u w:val="single"/>
          <w:rtl w:val="0"/>
        </w:rPr>
        <w:t xml:space="preserve">without included letter of support from department chair/director.</w:t>
      </w:r>
    </w:p>
    <w:p w:rsidR="00000000" w:rsidDel="00000000" w:rsidP="00000000" w:rsidRDefault="00000000" w:rsidRPr="00000000" w14:paraId="000000B6">
      <w:pPr>
        <w:numPr>
          <w:ilvl w:val="0"/>
          <w:numId w:val="2"/>
        </w:numPr>
        <w:ind w:left="720" w:hanging="360"/>
        <w:rPr>
          <w:i w:val="1"/>
          <w:iCs w:val="1"/>
          <w:color w:val="000000"/>
        </w:rPr>
      </w:pPr>
      <w:r w:rsidDel="00000000" w:rsidR="00000000" w:rsidRPr="00000000">
        <w:rPr>
          <w:rFonts w:ascii="Arial" w:cs="Arial" w:eastAsia="Arial" w:hAnsi="Arial"/>
          <w:i w:val="1"/>
          <w:iCs w:val="1"/>
          <w:color w:val="000000"/>
          <w:rtl w:val="0"/>
        </w:rPr>
        <w:t xml:space="preserve">Preparation of textbooks.</w:t>
      </w:r>
    </w:p>
    <w:p w:rsidR="00000000" w:rsidDel="00000000" w:rsidP="00000000" w:rsidRDefault="00000000" w:rsidRPr="00000000" w14:paraId="000000B7">
      <w:pPr>
        <w:numPr>
          <w:ilvl w:val="0"/>
          <w:numId w:val="2"/>
        </w:numPr>
        <w:ind w:left="720" w:hanging="360"/>
        <w:rPr>
          <w:i w:val="1"/>
          <w:iCs w:val="1"/>
          <w:color w:val="000000"/>
        </w:rPr>
      </w:pPr>
      <w:r w:rsidDel="00000000" w:rsidR="00000000" w:rsidRPr="00000000">
        <w:rPr>
          <w:rFonts w:ascii="Arial" w:cs="Arial" w:eastAsia="Arial" w:hAnsi="Arial"/>
          <w:i w:val="1"/>
          <w:iCs w:val="1"/>
          <w:color w:val="000000"/>
          <w:rtl w:val="0"/>
        </w:rPr>
        <w:t xml:space="preserve">Projects conducted primarily to produce financial reward for the investigator. </w:t>
      </w:r>
    </w:p>
    <w:p w:rsidR="00000000" w:rsidDel="00000000" w:rsidP="00000000" w:rsidRDefault="00000000" w:rsidRPr="00000000" w14:paraId="000000B8">
      <w:pPr>
        <w:numPr>
          <w:ilvl w:val="0"/>
          <w:numId w:val="2"/>
        </w:numPr>
        <w:ind w:left="720" w:hanging="360"/>
        <w:rPr>
          <w:i w:val="1"/>
          <w:iCs w:val="1"/>
          <w:color w:val="000000"/>
        </w:rPr>
      </w:pPr>
      <w:r w:rsidDel="00000000" w:rsidR="00000000" w:rsidRPr="00000000">
        <w:rPr>
          <w:rFonts w:ascii="Arial" w:cs="Arial" w:eastAsia="Arial" w:hAnsi="Arial"/>
          <w:i w:val="1"/>
          <w:iCs w:val="1"/>
          <w:color w:val="000000"/>
          <w:rtl w:val="0"/>
        </w:rPr>
        <w:t xml:space="preserve">Travel to conferences for disseminating research results. </w:t>
      </w:r>
    </w:p>
    <w:p w:rsidR="00000000" w:rsidDel="00000000" w:rsidP="00000000" w:rsidRDefault="00000000" w:rsidRPr="00000000" w14:paraId="000000B9">
      <w:pPr>
        <w:numPr>
          <w:ilvl w:val="0"/>
          <w:numId w:val="2"/>
        </w:numPr>
        <w:ind w:left="720" w:hanging="360"/>
        <w:rPr>
          <w:i w:val="1"/>
          <w:iCs w:val="1"/>
          <w:color w:val="000000"/>
        </w:rPr>
      </w:pPr>
      <w:r w:rsidDel="00000000" w:rsidR="00000000" w:rsidRPr="00000000">
        <w:rPr>
          <w:rFonts w:ascii="Arial" w:cs="Arial" w:eastAsia="Arial" w:hAnsi="Arial"/>
          <w:i w:val="1"/>
          <w:iCs w:val="1"/>
          <w:color w:val="000000"/>
          <w:rtl w:val="0"/>
        </w:rPr>
        <w:t xml:space="preserve">Computers or analytic software and equipment. </w:t>
      </w:r>
    </w:p>
    <w:p w:rsidR="00000000" w:rsidDel="00000000" w:rsidP="00000000" w:rsidRDefault="00000000" w:rsidRPr="00000000" w14:paraId="000000BA">
      <w:pPr>
        <w:pStyle w:val="Heading5"/>
        <w:tabs>
          <w:tab w:val="right" w:leader="none" w:pos="9360"/>
          <w:tab w:val="right" w:leader="none" w:pos="9360"/>
          <w:tab w:val="right" w:leader="none" w:pos="9360"/>
          <w:tab w:val="right" w:leader="none" w:pos="9360"/>
        </w:tabs>
        <w:ind w:right="1008"/>
        <w:jc w:val="left"/>
        <w:rPr>
          <w:rFonts w:ascii="Arial" w:cs="Arial" w:eastAsia="Arial" w:hAnsi="Arial"/>
          <w:b w:val="0"/>
          <w:bCs w:val="0"/>
          <w:sz w:val="24"/>
          <w:szCs w:val="24"/>
        </w:rPr>
      </w:pPr>
      <w:r w:rsidDel="00000000" w:rsidR="00000000" w:rsidRPr="00000000">
        <w:rPr>
          <w:rtl w:val="0"/>
        </w:rPr>
      </w:r>
    </w:p>
    <w:p w:rsidR="00000000" w:rsidDel="00000000" w:rsidP="00000000" w:rsidRDefault="00000000" w:rsidRPr="00000000" w14:paraId="000000BB">
      <w:pPr>
        <w:rPr>
          <w:rFonts w:ascii="Arial" w:cs="Arial" w:eastAsia="Arial" w:hAnsi="Arial"/>
        </w:rPr>
      </w:pPr>
      <w:r w:rsidDel="00000000" w:rsidR="00000000" w:rsidRPr="00000000">
        <w:rPr>
          <w:rtl w:val="0"/>
        </w:rPr>
      </w:r>
    </w:p>
    <w:p w:rsidR="00000000" w:rsidDel="00000000" w:rsidP="00000000" w:rsidRDefault="00000000" w:rsidRPr="00000000" w14:paraId="000000BC">
      <w:pPr>
        <w:rPr>
          <w:rFonts w:ascii="Arial" w:cs="Arial" w:eastAsia="Arial" w:hAnsi="Arial"/>
        </w:rPr>
      </w:pPr>
      <w:r w:rsidDel="00000000" w:rsidR="00000000" w:rsidRPr="00000000">
        <w:rPr>
          <w:rtl w:val="0"/>
        </w:rPr>
      </w:r>
    </w:p>
    <w:p w:rsidR="00000000" w:rsidDel="00000000" w:rsidP="00000000" w:rsidRDefault="00000000" w:rsidRPr="00000000" w14:paraId="000000BD">
      <w:pPr>
        <w:pStyle w:val="Heading1"/>
        <w:spacing w:before="240" w:lineRule="auto"/>
        <w:jc w:val="center"/>
        <w:rPr>
          <w:rFonts w:ascii="Arial" w:cs="Arial" w:eastAsia="Arial" w:hAnsi="Arial"/>
        </w:rPr>
      </w:pPr>
      <w:r w:rsidDel="00000000" w:rsidR="00000000" w:rsidRPr="00000000">
        <w:br w:type="page"/>
      </w:r>
      <w:r w:rsidDel="00000000" w:rsidR="00000000" w:rsidRPr="00000000">
        <w:rPr>
          <w:rFonts w:ascii="Arial" w:cs="Arial" w:eastAsia="Arial" w:hAnsi="Arial"/>
          <w:color w:val="000000"/>
          <w:rtl w:val="0"/>
        </w:rPr>
        <w:t xml:space="preserve">Biographical Sketch</w:t>
      </w:r>
      <w:r w:rsidDel="00000000" w:rsidR="00000000" w:rsidRPr="00000000">
        <w:rPr>
          <w:rtl w:val="0"/>
        </w:rPr>
      </w:r>
    </w:p>
    <w:p w:rsidR="00000000" w:rsidDel="00000000" w:rsidP="00000000" w:rsidRDefault="00000000" w:rsidRPr="00000000" w14:paraId="000000BE">
      <w:pPr>
        <w:rPr>
          <w:rFonts w:ascii="Arial" w:cs="Arial" w:eastAsia="Arial" w:hAnsi="Arial"/>
          <w:color w:val="008000"/>
          <w:sz w:val="16"/>
          <w:szCs w:val="16"/>
        </w:rPr>
      </w:pPr>
      <w:r w:rsidDel="00000000" w:rsidR="00000000" w:rsidRPr="00000000">
        <w:rPr>
          <w:rtl w:val="0"/>
        </w:rPr>
      </w:r>
    </w:p>
    <w:p w:rsidR="00000000" w:rsidDel="00000000" w:rsidP="00000000" w:rsidRDefault="00000000" w:rsidRPr="00000000" w14:paraId="000000BF">
      <w:pPr>
        <w:rPr>
          <w:rFonts w:ascii="Arial" w:cs="Arial" w:eastAsia="Arial" w:hAnsi="Arial"/>
          <w:b w:val="1"/>
          <w:bCs w:val="1"/>
        </w:rPr>
      </w:pP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i w:val="1"/>
          <w:iCs w:val="1"/>
          <w:rtl w:val="0"/>
        </w:rPr>
        <w:t xml:space="preserve">You must limit to two pages for each investigator. 11 pt font and single spacing can be used</w:t>
      </w:r>
      <w:r w:rsidDel="00000000" w:rsidR="00000000" w:rsidRPr="00000000">
        <w:rPr>
          <w:rFonts w:ascii="Arial" w:cs="Arial" w:eastAsia="Arial" w:hAnsi="Arial"/>
          <w:b w:val="1"/>
          <w:bCs w:val="1"/>
          <w:rtl w:val="0"/>
        </w:rPr>
        <w:t xml:space="preserve">)</w:t>
      </w:r>
    </w:p>
    <w:tbl>
      <w:tblPr>
        <w:tblStyle w:val="Table4"/>
        <w:tblW w:w="8658.0" w:type="dxa"/>
        <w:jc w:val="left"/>
        <w:tblInd w:w="3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180"/>
        <w:gridCol w:w="540"/>
        <w:gridCol w:w="1782"/>
        <w:gridCol w:w="1008"/>
        <w:gridCol w:w="4068"/>
        <w:tblGridChange w:id="0">
          <w:tblGrid>
            <w:gridCol w:w="1080"/>
            <w:gridCol w:w="180"/>
            <w:gridCol w:w="540"/>
            <w:gridCol w:w="1782"/>
            <w:gridCol w:w="1008"/>
            <w:gridCol w:w="4068"/>
          </w:tblGrid>
        </w:tblGridChange>
      </w:tblGrid>
      <w:tr>
        <w:trPr>
          <w:cantSplit w:val="0"/>
          <w:trHeight w:val="432" w:hRule="atLeast"/>
          <w:tblHeader w:val="0"/>
        </w:trPr>
        <w:tc>
          <w:tcPr/>
          <w:p w:rsidR="00000000" w:rsidDel="00000000" w:rsidP="00000000" w:rsidRDefault="00000000" w:rsidRPr="00000000" w14:paraId="000000C0">
            <w:pPr>
              <w:tabs>
                <w:tab w:val="right" w:leader="none" w:pos="9630"/>
              </w:tabs>
              <w:spacing w:before="160" w:lineRule="auto"/>
              <w:rPr>
                <w:rFonts w:ascii="Arial" w:cs="Arial" w:eastAsia="Arial" w:hAnsi="Arial"/>
              </w:rPr>
            </w:pPr>
            <w:r w:rsidDel="00000000" w:rsidR="00000000" w:rsidRPr="00000000">
              <w:rPr>
                <w:rFonts w:ascii="Arial" w:cs="Arial" w:eastAsia="Arial" w:hAnsi="Arial"/>
                <w:rtl w:val="0"/>
              </w:rPr>
              <w:t xml:space="preserve">Name:</w:t>
            </w:r>
          </w:p>
        </w:tc>
        <w:tc>
          <w:tcPr>
            <w:gridSpan w:val="5"/>
            <w:tcBorders>
              <w:bottom w:color="000000" w:space="0" w:sz="4" w:val="single"/>
            </w:tcBorders>
          </w:tcPr>
          <w:p w:rsidR="00000000" w:rsidDel="00000000" w:rsidP="00000000" w:rsidRDefault="00000000" w:rsidRPr="00000000" w14:paraId="000000C1">
            <w:pPr>
              <w:tabs>
                <w:tab w:val="right" w:leader="none" w:pos="9630"/>
              </w:tabs>
              <w:spacing w:before="160" w:lineRule="auto"/>
              <w:rPr>
                <w:rFonts w:ascii="Arial" w:cs="Arial" w:eastAsia="Arial" w:hAnsi="Arial"/>
                <w:b w:val="1"/>
                <w:bCs w:val="1"/>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C6">
            <w:pPr>
              <w:tabs>
                <w:tab w:val="right" w:leader="none" w:pos="9630"/>
              </w:tabs>
              <w:spacing w:before="160" w:lineRule="auto"/>
              <w:rPr>
                <w:rFonts w:ascii="Arial" w:cs="Arial" w:eastAsia="Arial" w:hAnsi="Arial"/>
              </w:rPr>
            </w:pPr>
            <w:r w:rsidDel="00000000" w:rsidR="00000000" w:rsidRPr="00000000">
              <w:rPr>
                <w:rFonts w:ascii="Arial" w:cs="Arial" w:eastAsia="Arial" w:hAnsi="Arial"/>
                <w:rtl w:val="0"/>
              </w:rPr>
              <w:t xml:space="preserve">Rank:</w:t>
            </w:r>
          </w:p>
        </w:tc>
        <w:tc>
          <w:tcPr>
            <w:gridSpan w:val="5"/>
            <w:tcBorders>
              <w:top w:color="000000" w:space="0" w:sz="4" w:val="single"/>
              <w:bottom w:color="000000" w:space="0" w:sz="4" w:val="single"/>
            </w:tcBorders>
          </w:tcPr>
          <w:p w:rsidR="00000000" w:rsidDel="00000000" w:rsidP="00000000" w:rsidRDefault="00000000" w:rsidRPr="00000000" w14:paraId="000000C7">
            <w:pPr>
              <w:tabs>
                <w:tab w:val="right" w:leader="none" w:pos="9630"/>
              </w:tabs>
              <w:spacing w:before="160" w:lineRule="auto"/>
              <w:rPr>
                <w:rFonts w:ascii="Arial" w:cs="Arial" w:eastAsia="Arial" w:hAnsi="Arial"/>
                <w:b w:val="1"/>
                <w:bCs w:val="1"/>
              </w:rPr>
            </w:pPr>
            <w:r w:rsidDel="00000000" w:rsidR="00000000" w:rsidRPr="00000000">
              <w:rPr>
                <w:rtl w:val="0"/>
              </w:rPr>
            </w:r>
          </w:p>
        </w:tc>
      </w:tr>
      <w:tr>
        <w:trPr>
          <w:cantSplit w:val="0"/>
          <w:trHeight w:val="432" w:hRule="atLeast"/>
          <w:tblHeader w:val="0"/>
        </w:trPr>
        <w:tc>
          <w:tcPr>
            <w:gridSpan w:val="3"/>
          </w:tcPr>
          <w:p w:rsidR="00000000" w:rsidDel="00000000" w:rsidP="00000000" w:rsidRDefault="00000000" w:rsidRPr="00000000" w14:paraId="000000CC">
            <w:pPr>
              <w:tabs>
                <w:tab w:val="right" w:leader="none" w:pos="9630"/>
              </w:tabs>
              <w:spacing w:before="160" w:lineRule="auto"/>
              <w:rPr>
                <w:rFonts w:ascii="Arial" w:cs="Arial" w:eastAsia="Arial" w:hAnsi="Arial"/>
              </w:rPr>
            </w:pPr>
            <w:r w:rsidDel="00000000" w:rsidR="00000000" w:rsidRPr="00000000">
              <w:rPr>
                <w:rFonts w:ascii="Arial" w:cs="Arial" w:eastAsia="Arial" w:hAnsi="Arial"/>
                <w:rtl w:val="0"/>
              </w:rPr>
              <w:t xml:space="preserve">Department:</w:t>
            </w:r>
          </w:p>
        </w:tc>
        <w:tc>
          <w:tcPr>
            <w:gridSpan w:val="3"/>
            <w:tcBorders>
              <w:bottom w:color="000000" w:space="0" w:sz="4" w:val="single"/>
            </w:tcBorders>
          </w:tcPr>
          <w:p w:rsidR="00000000" w:rsidDel="00000000" w:rsidP="00000000" w:rsidRDefault="00000000" w:rsidRPr="00000000" w14:paraId="000000CF">
            <w:pPr>
              <w:tabs>
                <w:tab w:val="right" w:leader="none" w:pos="9630"/>
              </w:tabs>
              <w:spacing w:before="160" w:lineRule="auto"/>
              <w:rPr>
                <w:rFonts w:ascii="Arial" w:cs="Arial" w:eastAsia="Arial" w:hAnsi="Arial"/>
                <w:b w:val="1"/>
                <w:bCs w:val="1"/>
              </w:rPr>
            </w:pPr>
            <w:r w:rsidDel="00000000" w:rsidR="00000000" w:rsidRPr="00000000">
              <w:rPr>
                <w:rtl w:val="0"/>
              </w:rPr>
            </w:r>
          </w:p>
        </w:tc>
      </w:tr>
      <w:tr>
        <w:trPr>
          <w:cantSplit w:val="0"/>
          <w:trHeight w:val="432" w:hRule="atLeast"/>
          <w:tblHeader w:val="0"/>
        </w:trPr>
        <w:tc>
          <w:tcPr>
            <w:gridSpan w:val="2"/>
          </w:tcPr>
          <w:p w:rsidR="00000000" w:rsidDel="00000000" w:rsidP="00000000" w:rsidRDefault="00000000" w:rsidRPr="00000000" w14:paraId="000000D2">
            <w:pPr>
              <w:tabs>
                <w:tab w:val="right" w:leader="none" w:pos="9630"/>
              </w:tabs>
              <w:spacing w:before="160" w:lineRule="auto"/>
              <w:rPr>
                <w:rFonts w:ascii="Arial" w:cs="Arial" w:eastAsia="Arial" w:hAnsi="Arial"/>
              </w:rPr>
            </w:pPr>
            <w:r w:rsidDel="00000000" w:rsidR="00000000" w:rsidRPr="00000000">
              <w:rPr>
                <w:rFonts w:ascii="Arial" w:cs="Arial" w:eastAsia="Arial" w:hAnsi="Arial"/>
                <w:rtl w:val="0"/>
              </w:rPr>
              <w:t xml:space="preserve">College:</w:t>
            </w:r>
          </w:p>
        </w:tc>
        <w:tc>
          <w:tcPr>
            <w:gridSpan w:val="4"/>
            <w:tcBorders>
              <w:top w:color="000000" w:space="0" w:sz="4" w:val="single"/>
              <w:bottom w:color="000000" w:space="0" w:sz="4" w:val="single"/>
            </w:tcBorders>
          </w:tcPr>
          <w:p w:rsidR="00000000" w:rsidDel="00000000" w:rsidP="00000000" w:rsidRDefault="00000000" w:rsidRPr="00000000" w14:paraId="000000D4">
            <w:pPr>
              <w:tabs>
                <w:tab w:val="right" w:leader="none" w:pos="9630"/>
              </w:tabs>
              <w:spacing w:before="160" w:lineRule="auto"/>
              <w:rPr>
                <w:rFonts w:ascii="Arial" w:cs="Arial" w:eastAsia="Arial" w:hAnsi="Arial"/>
                <w:b w:val="1"/>
                <w:bCs w:val="1"/>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D8">
            <w:pPr>
              <w:tabs>
                <w:tab w:val="right" w:leader="none" w:pos="9630"/>
              </w:tabs>
              <w:spacing w:before="160" w:lineRule="auto"/>
              <w:rPr>
                <w:rFonts w:ascii="Arial" w:cs="Arial" w:eastAsia="Arial" w:hAnsi="Arial"/>
              </w:rPr>
            </w:pPr>
            <w:r w:rsidDel="00000000" w:rsidR="00000000" w:rsidRPr="00000000">
              <w:rPr>
                <w:rFonts w:ascii="Arial" w:cs="Arial" w:eastAsia="Arial" w:hAnsi="Arial"/>
                <w:rtl w:val="0"/>
              </w:rPr>
              <w:t xml:space="preserve">Phone:</w:t>
            </w:r>
          </w:p>
        </w:tc>
        <w:tc>
          <w:tcPr>
            <w:gridSpan w:val="3"/>
            <w:tcBorders>
              <w:top w:color="000000" w:space="0" w:sz="4" w:val="single"/>
              <w:bottom w:color="000000" w:space="0" w:sz="4" w:val="single"/>
            </w:tcBorders>
          </w:tcPr>
          <w:p w:rsidR="00000000" w:rsidDel="00000000" w:rsidP="00000000" w:rsidRDefault="00000000" w:rsidRPr="00000000" w14:paraId="000000D9">
            <w:pPr>
              <w:tabs>
                <w:tab w:val="right" w:leader="none" w:pos="9630"/>
              </w:tabs>
              <w:spacing w:before="160" w:lineRule="auto"/>
              <w:rPr>
                <w:rFonts w:ascii="Arial" w:cs="Arial" w:eastAsia="Arial" w:hAnsi="Arial"/>
                <w:b w:val="1"/>
                <w:bCs w:val="1"/>
              </w:rPr>
            </w:pPr>
            <w:r w:rsidDel="00000000" w:rsidR="00000000" w:rsidRPr="00000000">
              <w:rPr>
                <w:rtl w:val="0"/>
              </w:rPr>
            </w:r>
          </w:p>
        </w:tc>
        <w:tc>
          <w:tcPr>
            <w:tcBorders>
              <w:top w:color="000000" w:space="0" w:sz="4" w:val="single"/>
            </w:tcBorders>
          </w:tcPr>
          <w:p w:rsidR="00000000" w:rsidDel="00000000" w:rsidP="00000000" w:rsidRDefault="00000000" w:rsidRPr="00000000" w14:paraId="000000DC">
            <w:pPr>
              <w:tabs>
                <w:tab w:val="right" w:leader="none" w:pos="9630"/>
              </w:tabs>
              <w:spacing w:before="160" w:lineRule="auto"/>
              <w:rPr>
                <w:rFonts w:ascii="Arial" w:cs="Arial" w:eastAsia="Arial" w:hAnsi="Arial"/>
              </w:rPr>
            </w:pPr>
            <w:r w:rsidDel="00000000" w:rsidR="00000000" w:rsidRPr="00000000">
              <w:rPr>
                <w:rFonts w:ascii="Arial" w:cs="Arial" w:eastAsia="Arial" w:hAnsi="Arial"/>
                <w:rtl w:val="0"/>
              </w:rPr>
              <w:t xml:space="preserve">Email:</w:t>
            </w:r>
          </w:p>
        </w:tc>
        <w:tc>
          <w:tcPr>
            <w:tcBorders>
              <w:top w:color="000000" w:space="0" w:sz="4" w:val="single"/>
              <w:bottom w:color="000000" w:space="0" w:sz="4" w:val="single"/>
            </w:tcBorders>
          </w:tcPr>
          <w:p w:rsidR="00000000" w:rsidDel="00000000" w:rsidP="00000000" w:rsidRDefault="00000000" w:rsidRPr="00000000" w14:paraId="000000DD">
            <w:pPr>
              <w:tabs>
                <w:tab w:val="right" w:leader="none" w:pos="9630"/>
              </w:tabs>
              <w:spacing w:before="16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DE">
      <w:pPr>
        <w:tabs>
          <w:tab w:val="right" w:leader="none" w:pos="9630"/>
        </w:tabs>
        <w:spacing w:before="160" w:lineRule="auto"/>
        <w:rPr>
          <w:rFonts w:ascii="Arial" w:cs="Arial" w:eastAsia="Arial" w:hAnsi="Arial"/>
          <w:i w:val="1"/>
          <w:iCs w:val="1"/>
        </w:rPr>
      </w:pPr>
      <w:r w:rsidDel="00000000" w:rsidR="00000000" w:rsidRPr="00000000">
        <w:rPr>
          <w:rFonts w:ascii="Arial" w:cs="Arial" w:eastAsia="Arial" w:hAnsi="Arial"/>
          <w:b w:val="1"/>
          <w:bCs w:val="1"/>
          <w:i w:val="1"/>
          <w:iCs w:val="1"/>
          <w:rtl w:val="0"/>
        </w:rPr>
        <w:t xml:space="preserve">Education</w:t>
      </w:r>
      <w:r w:rsidDel="00000000" w:rsidR="00000000" w:rsidRPr="00000000">
        <w:rPr>
          <w:rFonts w:ascii="Arial" w:cs="Arial" w:eastAsia="Arial" w:hAnsi="Arial"/>
          <w:i w:val="1"/>
          <w:iCs w:val="1"/>
          <w:rtl w:val="0"/>
        </w:rPr>
        <w:t xml:space="preserve">:</w:t>
      </w:r>
    </w:p>
    <w:p w:rsidR="00000000" w:rsidDel="00000000" w:rsidP="00000000" w:rsidRDefault="00000000" w:rsidRPr="00000000" w14:paraId="000000DF">
      <w:pPr>
        <w:tabs>
          <w:tab w:val="right" w:leader="none" w:pos="9630"/>
        </w:tabs>
        <w:spacing w:before="160" w:lineRule="auto"/>
        <w:ind w:left="270" w:firstLine="0"/>
        <w:rPr>
          <w:rFonts w:ascii="Arial" w:cs="Arial" w:eastAsia="Arial" w:hAnsi="Arial"/>
        </w:rPr>
      </w:pPr>
      <w:r w:rsidDel="00000000" w:rsidR="00000000" w:rsidRPr="00000000">
        <w:rPr>
          <w:rFonts w:ascii="Arial" w:cs="Arial" w:eastAsia="Arial" w:hAnsi="Arial"/>
          <w:rtl w:val="0"/>
        </w:rPr>
        <w:t xml:space="preserve">List degree, institution, and dates (highest degree first)</w:t>
      </w:r>
    </w:p>
    <w:tbl>
      <w:tblPr>
        <w:tblStyle w:val="Table5"/>
        <w:tblW w:w="8820.0" w:type="dxa"/>
        <w:jc w:val="left"/>
        <w:tblInd w:w="3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3780"/>
        <w:gridCol w:w="2790"/>
        <w:tblGridChange w:id="0">
          <w:tblGrid>
            <w:gridCol w:w="2250"/>
            <w:gridCol w:w="3780"/>
            <w:gridCol w:w="2790"/>
          </w:tblGrid>
        </w:tblGridChange>
      </w:tblGrid>
      <w:tr>
        <w:trPr>
          <w:cantSplit w:val="0"/>
          <w:tblHeader w:val="0"/>
        </w:trPr>
        <w:tc>
          <w:tcPr/>
          <w:p w:rsidR="00000000" w:rsidDel="00000000" w:rsidP="00000000" w:rsidRDefault="00000000" w:rsidRPr="00000000" w14:paraId="000000E0">
            <w:pPr>
              <w:keepNext w:val="1"/>
              <w:pBdr>
                <w:top w:space="0" w:sz="0" w:val="nil"/>
                <w:left w:space="0" w:sz="0" w:val="nil"/>
                <w:bottom w:space="0" w:sz="0" w:val="nil"/>
                <w:right w:space="0" w:sz="0" w:val="nil"/>
                <w:between w:space="0" w:sz="0" w:val="nil"/>
              </w:pBdr>
              <w:tabs>
                <w:tab w:val="left" w:leader="none" w:pos="1692"/>
                <w:tab w:val="right" w:leader="none" w:pos="9630"/>
              </w:tabs>
              <w:spacing w:before="160" w:lineRule="auto"/>
              <w:ind w:right="-1036"/>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Degree</w:t>
            </w:r>
          </w:p>
        </w:tc>
        <w:tc>
          <w:tcPr/>
          <w:p w:rsidR="00000000" w:rsidDel="00000000" w:rsidP="00000000" w:rsidRDefault="00000000" w:rsidRPr="00000000" w14:paraId="000000E1">
            <w:pPr>
              <w:tabs>
                <w:tab w:val="right" w:leader="none" w:pos="9630"/>
              </w:tabs>
              <w:spacing w:before="160" w:lineRule="auto"/>
              <w:ind w:right="-1036"/>
              <w:rPr>
                <w:rFonts w:ascii="Arial" w:cs="Arial" w:eastAsia="Arial" w:hAnsi="Arial"/>
                <w:b w:val="1"/>
                <w:bCs w:val="1"/>
              </w:rPr>
            </w:pPr>
            <w:r w:rsidDel="00000000" w:rsidR="00000000" w:rsidRPr="00000000">
              <w:rPr>
                <w:rFonts w:ascii="Arial" w:cs="Arial" w:eastAsia="Arial" w:hAnsi="Arial"/>
                <w:b w:val="1"/>
                <w:bCs w:val="1"/>
                <w:rtl w:val="0"/>
              </w:rPr>
              <w:t xml:space="preserve">Institution</w:t>
            </w:r>
          </w:p>
        </w:tc>
        <w:tc>
          <w:tcPr/>
          <w:p w:rsidR="00000000" w:rsidDel="00000000" w:rsidP="00000000" w:rsidRDefault="00000000" w:rsidRPr="00000000" w14:paraId="000000E2">
            <w:pPr>
              <w:keepNext w:val="1"/>
              <w:pBdr>
                <w:top w:space="0" w:sz="0" w:val="nil"/>
                <w:left w:space="0" w:sz="0" w:val="nil"/>
                <w:bottom w:space="0" w:sz="0" w:val="nil"/>
                <w:right w:space="0" w:sz="0" w:val="nil"/>
                <w:between w:space="0" w:sz="0" w:val="nil"/>
              </w:pBdr>
              <w:tabs>
                <w:tab w:val="right" w:leader="none" w:pos="9630"/>
              </w:tabs>
              <w:spacing w:before="160" w:lineRule="auto"/>
              <w:ind w:right="-1036"/>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Dates</w:t>
            </w:r>
          </w:p>
        </w:tc>
      </w:tr>
      <w:tr>
        <w:trPr>
          <w:cantSplit w:val="0"/>
          <w:tblHeader w:val="0"/>
        </w:trPr>
        <w:tc>
          <w:tcPr/>
          <w:p w:rsidR="00000000" w:rsidDel="00000000" w:rsidP="00000000" w:rsidRDefault="00000000" w:rsidRPr="00000000" w14:paraId="000000E3">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E4">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E5">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E6">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E7">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E8">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E9">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EA">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EB">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EC">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ED">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EE">
            <w:pPr>
              <w:tabs>
                <w:tab w:val="right" w:leader="none" w:pos="9630"/>
              </w:tabs>
              <w:spacing w:before="160" w:lineRule="auto"/>
              <w:ind w:right="-1036"/>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60" w:lineRule="auto"/>
        <w:rPr>
          <w:rFonts w:ascii="Arial" w:cs="Arial" w:eastAsia="Arial" w:hAnsi="Arial"/>
          <w:b w:val="1"/>
          <w:bCs w:val="1"/>
          <w:i w:val="1"/>
          <w:iCs w:val="1"/>
          <w:color w:val="000000"/>
        </w:rPr>
      </w:pPr>
      <w:r w:rsidDel="00000000" w:rsidR="00000000" w:rsidRPr="00000000">
        <w:rPr>
          <w:rFonts w:ascii="Arial" w:cs="Arial" w:eastAsia="Arial" w:hAnsi="Arial"/>
          <w:b w:val="1"/>
          <w:bCs w:val="1"/>
          <w:i w:val="1"/>
          <w:iCs w:val="1"/>
          <w:color w:val="000000"/>
          <w:rtl w:val="0"/>
        </w:rPr>
        <w:t xml:space="preserve">Publications (selected):</w:t>
      </w:r>
    </w:p>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right" w:leader="none" w:pos="9630"/>
        </w:tabs>
        <w:spacing w:before="160" w:lineRule="auto"/>
        <w:ind w:left="360" w:hanging="360"/>
        <w:rPr>
          <w:rFonts w:ascii="Arial" w:cs="Arial" w:eastAsia="Arial" w:hAnsi="Arial"/>
          <w:color w:val="000000"/>
        </w:rPr>
      </w:pPr>
      <w:r w:rsidDel="00000000" w:rsidR="00000000" w:rsidRPr="00000000">
        <w:rPr>
          <w:rFonts w:ascii="Arial" w:cs="Arial" w:eastAsia="Arial" w:hAnsi="Arial"/>
          <w:color w:val="000000"/>
          <w:rtl w:val="0"/>
        </w:rPr>
        <w:t xml:space="preserve">List books or papers published in professional journals in reverse chronological order. Supply full bibliographical references. </w:t>
      </w:r>
    </w:p>
    <w:p w:rsidR="00000000" w:rsidDel="00000000" w:rsidP="00000000" w:rsidRDefault="00000000" w:rsidRPr="00000000" w14:paraId="000000F1">
      <w:pPr>
        <w:numPr>
          <w:ilvl w:val="0"/>
          <w:numId w:val="4"/>
        </w:num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Rule="auto"/>
        <w:ind w:left="1080" w:hanging="36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60" w:lineRule="auto"/>
        <w:rPr>
          <w:rFonts w:ascii="Arial" w:cs="Arial" w:eastAsia="Arial" w:hAnsi="Arial"/>
          <w:b w:val="1"/>
          <w:bCs w:val="1"/>
          <w:i w:val="1"/>
          <w:iCs w:val="1"/>
          <w:color w:val="000000"/>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60" w:lineRule="auto"/>
        <w:rPr>
          <w:rFonts w:ascii="Arial" w:cs="Arial" w:eastAsia="Arial" w:hAnsi="Arial"/>
          <w:b w:val="1"/>
          <w:bCs w:val="1"/>
          <w:i w:val="1"/>
          <w:iCs w:val="1"/>
          <w:color w:val="000000"/>
        </w:rPr>
      </w:pPr>
      <w:r w:rsidDel="00000000" w:rsidR="00000000" w:rsidRPr="00000000">
        <w:rPr>
          <w:rFonts w:ascii="Arial" w:cs="Arial" w:eastAsia="Arial" w:hAnsi="Arial"/>
          <w:b w:val="1"/>
          <w:bCs w:val="1"/>
          <w:i w:val="1"/>
          <w:iCs w:val="1"/>
          <w:color w:val="000000"/>
          <w:rtl w:val="0"/>
        </w:rPr>
        <w:t xml:space="preserve">Papers presented at meetings (selected):</w:t>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right" w:leader="none" w:pos="9630"/>
        </w:tabs>
        <w:spacing w:before="240" w:lineRule="auto"/>
        <w:ind w:left="360" w:firstLine="0"/>
        <w:rPr>
          <w:rFonts w:ascii="Arial" w:cs="Arial" w:eastAsia="Arial" w:hAnsi="Arial"/>
          <w:color w:val="000000"/>
        </w:rPr>
      </w:pPr>
      <w:r w:rsidDel="00000000" w:rsidR="00000000" w:rsidRPr="00000000">
        <w:rPr>
          <w:rFonts w:ascii="Arial" w:cs="Arial" w:eastAsia="Arial" w:hAnsi="Arial"/>
          <w:color w:val="000000"/>
          <w:rtl w:val="0"/>
        </w:rPr>
        <w:t xml:space="preserve">List formal papers presented at professional meetings in reverse chronological order.  Supply full bibliographical reference for abstracts.</w:t>
      </w:r>
    </w:p>
    <w:p w:rsidR="00000000" w:rsidDel="00000000" w:rsidP="00000000" w:rsidRDefault="00000000" w:rsidRPr="00000000" w14:paraId="000000F5">
      <w:pPr>
        <w:numPr>
          <w:ilvl w:val="0"/>
          <w:numId w:val="3"/>
        </w:num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spacing w:before="120" w:lineRule="auto"/>
        <w:ind w:left="1080" w:hanging="36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ind w:left="720" w:firstLine="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ind w:left="720" w:firstLine="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ind w:left="720" w:firstLine="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ind w:left="720" w:firstLine="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tabs>
          <w:tab w:val="left" w:leader="none" w:pos="2790"/>
          <w:tab w:val="left" w:leader="none" w:pos="5040"/>
          <w:tab w:val="left" w:leader="none" w:pos="7290"/>
          <w:tab w:val="left" w:leader="none" w:pos="8370"/>
          <w:tab w:val="right" w:leader="none" w:pos="9630"/>
        </w:tabs>
        <w:ind w:left="720" w:firstLine="0"/>
        <w:jc w:val="both"/>
        <w:rPr>
          <w:rFonts w:ascii="Arial" w:cs="Arial" w:eastAsia="Arial" w:hAnsi="Arial"/>
          <w:b w:val="1"/>
          <w:bCs w:val="1"/>
          <w:color w:val="000000"/>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Apple Chancery"/>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center" w:leader="none" w:pos="4320"/>
        <w:tab w:val="right" w:leader="none" w:pos="8640"/>
      </w:tabs>
      <w:ind w:right="360"/>
      <w:jc w:val="right"/>
      <w:rPr>
        <w:rFonts w:ascii="Apple Chancery" w:cs="Apple Chancery" w:eastAsia="Apple Chancery" w:hAnsi="Apple Chancery"/>
        <w:b w:val="1"/>
        <w:bCs w:val="1"/>
        <w:color w:val="000000"/>
        <w:sz w:val="20"/>
        <w:szCs w:val="20"/>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right" w:leader="none" w:pos="9360"/>
      </w:tabs>
      <w:ind w:right="360"/>
      <w:rPr>
        <w:color w:val="000000"/>
        <w:sz w:val="22"/>
        <w:szCs w:val="22"/>
      </w:rPr>
    </w:pPr>
    <w:r w:rsidDel="00000000" w:rsidR="00000000" w:rsidRPr="00000000">
      <w:rPr>
        <w:color w:val="c0c0c0"/>
        <w:sz w:val="14"/>
        <w:szCs w:val="14"/>
        <w:rtl w:val="0"/>
      </w:rPr>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tabs>
        <w:tab w:val="right" w:leader="none" w:pos="9360"/>
      </w:tabs>
      <w:jc w:val="center"/>
    </w:pPr>
    <w:rPr>
      <w:b w:val="1"/>
      <w:bCs w:val="1"/>
      <w:sz w:val="28"/>
      <w:szCs w:val="28"/>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Heading8">
    <w:name w:val="heading 8"/>
    <w:basedOn w:val="Normal"/>
    <w:next w:val="Normal"/>
    <w:qFormat w:val="1"/>
    <w:rsid w:val="00BD2636"/>
    <w:pPr>
      <w:keepNext w:val="1"/>
      <w:tabs>
        <w:tab w:val="left" w:pos="1692"/>
        <w:tab w:val="right" w:pos="9630"/>
      </w:tabs>
      <w:spacing w:before="160"/>
      <w:outlineLvl w:val="7"/>
    </w:pPr>
    <w:rPr>
      <w:b w:val="1"/>
      <w:bCs w:val="1"/>
      <w:sz w:val="22"/>
      <w:szCs w:val="20"/>
    </w:rPr>
  </w:style>
  <w:style w:type="paragraph" w:styleId="Heading9">
    <w:name w:val="heading 9"/>
    <w:basedOn w:val="Normal"/>
    <w:next w:val="Normal"/>
    <w:qFormat w:val="1"/>
    <w:rsid w:val="00BD2636"/>
    <w:pPr>
      <w:keepNext w:val="1"/>
      <w:tabs>
        <w:tab w:val="right" w:pos="9630"/>
      </w:tabs>
      <w:spacing w:before="160"/>
      <w:ind w:right="-1036"/>
      <w:outlineLvl w:val="8"/>
    </w:pPr>
    <w:rPr>
      <w:i w:val="1"/>
      <w:iCs w:val="1"/>
      <w:sz w:val="22"/>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rsid w:val="00BD2636"/>
    <w:pPr>
      <w:tabs>
        <w:tab w:val="center" w:pos="4320"/>
        <w:tab w:val="right" w:pos="8640"/>
      </w:tabs>
    </w:pPr>
    <w:rPr>
      <w:sz w:val="20"/>
      <w:szCs w:val="20"/>
    </w:rPr>
  </w:style>
  <w:style w:type="character" w:styleId="PageNumber">
    <w:name w:val="page number"/>
    <w:basedOn w:val="DefaultParagraphFont"/>
    <w:rsid w:val="00BD2636"/>
  </w:style>
  <w:style w:type="paragraph" w:styleId="BodyText">
    <w:name w:val="Body Text"/>
    <w:basedOn w:val="Normal"/>
    <w:rsid w:val="00BD2636"/>
    <w:pPr>
      <w:tabs>
        <w:tab w:val="left" w:pos="2790"/>
        <w:tab w:val="left" w:pos="5040"/>
        <w:tab w:val="left" w:pos="7290"/>
        <w:tab w:val="left" w:pos="8370"/>
        <w:tab w:val="right" w:pos="9630"/>
      </w:tabs>
      <w:spacing w:before="120"/>
    </w:pPr>
    <w:rPr>
      <w:b w:val="1"/>
      <w:bCs w:val="1"/>
      <w:sz w:val="22"/>
      <w:szCs w:val="20"/>
    </w:rPr>
  </w:style>
  <w:style w:type="paragraph" w:styleId="BodyText2">
    <w:name w:val="Body Text 2"/>
    <w:basedOn w:val="Normal"/>
    <w:rsid w:val="00BD2636"/>
    <w:pPr>
      <w:tabs>
        <w:tab w:val="right" w:pos="9630"/>
      </w:tabs>
      <w:spacing w:before="240"/>
    </w:pPr>
    <w:rPr>
      <w:bCs w:val="1"/>
      <w:sz w:val="22"/>
      <w:szCs w:val="20"/>
    </w:rPr>
  </w:style>
  <w:style w:type="character" w:styleId="Hyperlink">
    <w:name w:val="Hyperlink"/>
    <w:basedOn w:val="DefaultParagraphFont"/>
    <w:rsid w:val="00BD2636"/>
    <w:rPr>
      <w:color w:val="0000ff"/>
      <w:u w:val="single"/>
    </w:rPr>
  </w:style>
  <w:style w:type="paragraph" w:styleId="NormalWeb">
    <w:name w:val="Normal (Web)"/>
    <w:basedOn w:val="Normal"/>
    <w:rsid w:val="00BD2636"/>
    <w:pPr>
      <w:spacing w:after="100" w:afterAutospacing="1" w:before="100" w:beforeAutospacing="1"/>
    </w:pPr>
    <w:rPr>
      <w:rFonts w:ascii="Arial Unicode MS" w:cs="Arial Unicode MS" w:eastAsia="Arial Unicode MS" w:hAnsi="Arial Unicode MS"/>
    </w:rPr>
  </w:style>
  <w:style w:type="paragraph" w:styleId="BodyTextIndent">
    <w:name w:val="Body Text Indent"/>
    <w:basedOn w:val="Normal"/>
    <w:rsid w:val="00BD2636"/>
    <w:pPr>
      <w:tabs>
        <w:tab w:val="right" w:pos="9630"/>
      </w:tabs>
      <w:spacing w:before="160"/>
      <w:ind w:left="360"/>
    </w:pPr>
    <w:rPr>
      <w:sz w:val="22"/>
      <w:szCs w:val="20"/>
    </w:rPr>
  </w:style>
  <w:style w:type="paragraph" w:styleId="BodyTextIndent2">
    <w:name w:val="Body Text Indent 2"/>
    <w:basedOn w:val="Normal"/>
    <w:rsid w:val="00BD2636"/>
    <w:pPr>
      <w:tabs>
        <w:tab w:val="right" w:pos="9630"/>
      </w:tabs>
      <w:spacing w:before="60"/>
      <w:ind w:left="720"/>
    </w:pPr>
    <w:rPr>
      <w:b w:val="1"/>
      <w:bCs w:val="1"/>
      <w:i w:val="1"/>
      <w:iCs w:val="1"/>
      <w:color w:val="400040"/>
      <w:sz w:val="20"/>
      <w:szCs w:val="20"/>
    </w:rPr>
  </w:style>
  <w:style w:type="paragraph" w:styleId="BalloonText">
    <w:name w:val="Balloon Text"/>
    <w:basedOn w:val="Normal"/>
    <w:semiHidden w:val="1"/>
    <w:rsid w:val="004012CA"/>
    <w:rPr>
      <w:rFonts w:ascii="Tahoma" w:cs="Tahoma" w:hAnsi="Tahoma"/>
      <w:sz w:val="16"/>
      <w:szCs w:val="16"/>
    </w:rPr>
  </w:style>
  <w:style w:type="paragraph" w:styleId="Header">
    <w:name w:val="header"/>
    <w:basedOn w:val="Normal"/>
    <w:link w:val="HeaderChar"/>
    <w:uiPriority w:val="99"/>
    <w:rsid w:val="00930A2D"/>
    <w:pPr>
      <w:tabs>
        <w:tab w:val="center" w:pos="4320"/>
        <w:tab w:val="right" w:pos="8640"/>
      </w:tabs>
    </w:pPr>
  </w:style>
  <w:style w:type="table" w:styleId="TableGrid">
    <w:name w:val="Table Grid"/>
    <w:basedOn w:val="TableNormal"/>
    <w:uiPriority w:val="59"/>
    <w:rsid w:val="00EE4FD7"/>
    <w:rPr>
      <w:rFonts w:asciiTheme="minorHAnsi" w:cstheme="minorBidi" w:eastAsiaTheme="minorHAnsi" w:hAnsi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rsid w:val="00BE3D97"/>
    <w:rPr>
      <w:rFonts w:asciiTheme="majorHAnsi" w:cstheme="majorBidi" w:eastAsiaTheme="majorEastAsia" w:hAnsiTheme="majorHAnsi"/>
      <w:b w:val="1"/>
      <w:bCs w:val="1"/>
      <w:color w:val="365f91" w:themeColor="accent1" w:themeShade="0000BF"/>
      <w:sz w:val="28"/>
      <w:szCs w:val="28"/>
    </w:rPr>
  </w:style>
  <w:style w:type="character" w:styleId="HeaderChar" w:customStyle="1">
    <w:name w:val="Header Char"/>
    <w:basedOn w:val="DefaultParagraphFont"/>
    <w:link w:val="Header"/>
    <w:uiPriority w:val="99"/>
    <w:rsid w:val="009C11D5"/>
    <w:rPr>
      <w:sz w:val="24"/>
      <w:szCs w:val="24"/>
    </w:rPr>
  </w:style>
  <w:style w:type="character" w:styleId="pagelink1" w:customStyle="1">
    <w:name w:val="page_link1"/>
    <w:basedOn w:val="DefaultParagraphFont"/>
    <w:rsid w:val="002719CC"/>
    <w:rPr>
      <w:rFonts w:ascii="Times New Roman" w:cs="Times New Roman" w:hAnsi="Times New Roman" w:hint="default"/>
      <w:b w:val="1"/>
      <w:bCs w:val="1"/>
      <w:sz w:val="24"/>
      <w:szCs w:val="24"/>
    </w:rPr>
  </w:style>
  <w:style w:type="table" w:styleId="a" w:customStyle="1">
    <w:basedOn w:val="TableNormal"/>
    <w:rPr>
      <w:rFonts w:ascii="Calibri" w:cs="Calibri" w:eastAsia="Calibri" w:hAnsi="Calibri"/>
      <w:sz w:val="22"/>
      <w:szCs w:val="22"/>
    </w:r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paragraph" w:styleId="Revision">
    <w:name w:val="Revision"/>
    <w:hidden w:val="1"/>
    <w:uiPriority w:val="99"/>
    <w:semiHidden w:val="1"/>
    <w:rsid w:val="00951891"/>
  </w:style>
  <w:style w:type="table" w:styleId="a4"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5"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6"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7"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8"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9"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a"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b"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c"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d"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e"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0"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1"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2"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3"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4"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5"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6"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af7" w:customStyle="1">
    <w:basedOn w:val="TableNormal"/>
    <w:rPr>
      <w:rFonts w:ascii="Calibri" w:cs="Calibri" w:eastAsia="Calibri" w:hAnsi="Calibri"/>
      <w:sz w:val="22"/>
      <w:szCs w:val="22"/>
    </w:rPr>
    <w:tblPr>
      <w:tblStyleRowBandSize w:val="1"/>
      <w:tblStyleColBandSize w:val="1"/>
      <w:tblCellMar>
        <w:left w:w="115.0" w:type="dxa"/>
        <w:right w:w="115.0" w:type="dxa"/>
      </w:tblCellMar>
    </w:tblPr>
  </w:style>
  <w:style w:type="table" w:styleId="Table1">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5">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1">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5">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5">
    <w:basedOn w:val="TableNormal"/>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dUyAxPZdXHwhzyh9Zb1jpH3dPw==">CgMxLjAyCWguMzBqMHpsbDgAciExVnF3YjlVZXl4OGxMaC1GY2RmZWJSYk93ZHpVM2thcDg=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2022-01-24T16:04:00Z</dcterms:created>
  <dc:creator>LABROWN</dc:creator>
</cp:coreProperties>
</file>